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50F6" w14:textId="3FC6F76F" w:rsidR="00DF1250" w:rsidRDefault="007A78A9" w:rsidP="007A78A9">
      <w:pPr>
        <w:spacing w:after="200" w:line="276" w:lineRule="auto"/>
        <w:ind w:left="720"/>
        <w:jc w:val="right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ПРОЕКТ</w:t>
      </w:r>
    </w:p>
    <w:p w14:paraId="65A377CD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B37E5D0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БОЛЬШЕПОРЕКСКОГО СЕЛЬСКОГО ПОСЕЛЕНИЯ</w:t>
      </w:r>
    </w:p>
    <w:p w14:paraId="3A783D72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31DA12EF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16153078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136AC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0FB065A" w14:textId="00D7EBB5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00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 w:rsidR="007A78A9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0</w:t>
      </w: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0.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202</w:t>
      </w:r>
      <w:r w:rsidR="007A78A9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5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            №</w:t>
      </w:r>
      <w:r w:rsidR="00DF125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00</w:t>
      </w:r>
    </w:p>
    <w:p w14:paraId="5AD5A462" w14:textId="51102A2D" w:rsid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Большой </w:t>
      </w:r>
      <w:proofErr w:type="spellStart"/>
      <w:r w:rsidRPr="007A7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Порек</w:t>
      </w:r>
      <w:proofErr w:type="spellEnd"/>
    </w:p>
    <w:p w14:paraId="742EF3BC" w14:textId="77777777" w:rsidR="007A78A9" w:rsidRPr="007A78A9" w:rsidRDefault="007A78A9" w:rsidP="007A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6B38E" w14:textId="6F8C8BE8" w:rsidR="007A78A9" w:rsidRPr="007A78A9" w:rsidRDefault="00BB6554" w:rsidP="007A78A9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О внесении изменений </w:t>
      </w:r>
      <w:r w:rsidR="007A78A9"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Правила землепользования и застройки муниципального образования </w:t>
      </w:r>
      <w:proofErr w:type="spellStart"/>
      <w:r w:rsidR="007A78A9"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Большепорекское</w:t>
      </w:r>
      <w:proofErr w:type="spellEnd"/>
      <w:r w:rsidR="007A78A9" w:rsidRPr="007A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</w:p>
    <w:p w14:paraId="610AD1C6" w14:textId="61E5567F" w:rsidR="00BB6554" w:rsidRPr="00BB6554" w:rsidRDefault="00BB6554" w:rsidP="00BB6554">
      <w:pPr>
        <w:spacing w:after="200" w:line="276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статьи 24 Устава муниципального образования </w:t>
      </w:r>
      <w:proofErr w:type="spellStart"/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поселения, администрация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муниципального образования </w:t>
      </w:r>
      <w:proofErr w:type="spellStart"/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Большепорекскоек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поселение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ПОСТАНОВЛЯЕТ:</w:t>
      </w:r>
    </w:p>
    <w:p w14:paraId="1DB9CA56" w14:textId="19861A18" w:rsidR="00BB6554" w:rsidRPr="00BB6554" w:rsidRDefault="00BB6554" w:rsidP="00BB6554">
      <w:pPr>
        <w:spacing w:after="200" w:line="360" w:lineRule="exact"/>
        <w:ind w:firstLine="709"/>
        <w:jc w:val="both"/>
        <w:rPr>
          <w:sz w:val="28"/>
          <w:szCs w:val="28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1. Внести в Правила землепользования и застройки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муниципального образования </w:t>
      </w:r>
      <w:proofErr w:type="spellStart"/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Кильмезского района Кировской области, утвержденные Постановлением администрации </w:t>
      </w:r>
      <w:proofErr w:type="spellStart"/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Большепорекского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от 1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9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.0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8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.202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4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№ </w:t>
      </w:r>
      <w:r w:rsidR="001A62FD">
        <w:rPr>
          <w:rFonts w:ascii="Times New Roman" w:eastAsiaTheme="majorEastAsia" w:hAnsi="Times New Roman" w:cs="Times New Roman"/>
          <w:sz w:val="28"/>
          <w:szCs w:val="28"/>
          <w:lang w:bidi="en-US"/>
        </w:rPr>
        <w:t>33</w:t>
      </w:r>
      <w:r w:rsidR="00DF125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следующие изменения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14:paraId="05BB19A8" w14:textId="4ADECE42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карту градостроительного зонирования </w:t>
      </w:r>
      <w:proofErr w:type="spellStart"/>
      <w:r w:rsidR="001A62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Большепорекского</w:t>
      </w:r>
      <w:proofErr w:type="spellEnd"/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части 2 Правил в новой редакции (прилагается).</w:t>
      </w:r>
    </w:p>
    <w:p w14:paraId="75D407B6" w14:textId="26E7EEDB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описание местоположения границ территориальных зон</w:t>
      </w:r>
      <w:r w:rsidR="00B4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Ж-1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33DFCF" w14:textId="289A1DEF" w:rsidR="001A62FD" w:rsidRPr="006E432A" w:rsidRDefault="001A62FD" w:rsidP="001A62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</w:t>
      </w:r>
      <w:r w:rsidRPr="006E432A">
        <w:rPr>
          <w:sz w:val="28"/>
          <w:szCs w:val="28"/>
        </w:rPr>
        <w:t>. О</w:t>
      </w:r>
      <w:r w:rsidRPr="006E432A">
        <w:rPr>
          <w:rFonts w:eastAsia="Calibri"/>
          <w:sz w:val="28"/>
          <w:szCs w:val="28"/>
          <w:lang w:eastAsia="en-US"/>
        </w:rPr>
        <w:t xml:space="preserve">публиковать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6E432A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Pr="006E432A">
        <w:rPr>
          <w:sz w:val="28"/>
          <w:szCs w:val="28"/>
        </w:rPr>
        <w:t>администрации МО </w:t>
      </w:r>
      <w:proofErr w:type="spellStart"/>
      <w:r w:rsidRPr="006E432A">
        <w:rPr>
          <w:sz w:val="28"/>
          <w:szCs w:val="28"/>
        </w:rPr>
        <w:t>Большепореское</w:t>
      </w:r>
      <w:proofErr w:type="spellEnd"/>
      <w:r w:rsidRPr="006E432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Pr="006E432A">
        <w:rPr>
          <w:sz w:val="28"/>
          <w:szCs w:val="28"/>
        </w:rPr>
        <w:t>(https://b-porekadm.ru/)</w:t>
      </w:r>
      <w:r w:rsidRPr="006E432A"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6E432A">
        <w:rPr>
          <w:sz w:val="28"/>
          <w:szCs w:val="28"/>
        </w:rPr>
        <w:t>.</w:t>
      </w:r>
      <w:r w:rsidRPr="001546D6">
        <w:t xml:space="preserve"> </w:t>
      </w:r>
    </w:p>
    <w:p w14:paraId="611DAE30" w14:textId="04EB19DE" w:rsidR="001A62FD" w:rsidRPr="001A62FD" w:rsidRDefault="001A62FD" w:rsidP="001A62FD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FD">
        <w:rPr>
          <w:rFonts w:ascii="Times New Roman" w:hAnsi="Times New Roman" w:cs="Times New Roman"/>
          <w:sz w:val="28"/>
          <w:szCs w:val="28"/>
        </w:rPr>
        <w:t>3</w:t>
      </w:r>
      <w:r w:rsidRPr="001A62F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34"/>
        <w:gridCol w:w="3101"/>
      </w:tblGrid>
      <w:tr w:rsidR="001A62FD" w:rsidRPr="001A62FD" w14:paraId="1C1F08D0" w14:textId="77777777" w:rsidTr="00BE148E">
        <w:trPr>
          <w:trHeight w:val="345"/>
        </w:trPr>
        <w:tc>
          <w:tcPr>
            <w:tcW w:w="3936" w:type="dxa"/>
            <w:hideMark/>
          </w:tcPr>
          <w:p w14:paraId="5DAF2206" w14:textId="77777777" w:rsidR="001A62FD" w:rsidRPr="001A62FD" w:rsidRDefault="001A62FD" w:rsidP="001A62FD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Большепорекского</w:t>
            </w:r>
            <w:proofErr w:type="spellEnd"/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34" w:type="dxa"/>
          </w:tcPr>
          <w:p w14:paraId="22B931FF" w14:textId="77777777" w:rsidR="001A62FD" w:rsidRPr="001A62FD" w:rsidRDefault="001A62FD" w:rsidP="001A62FD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01" w:type="dxa"/>
            <w:hideMark/>
          </w:tcPr>
          <w:p w14:paraId="35BFDA1B" w14:textId="77777777" w:rsidR="001A62FD" w:rsidRPr="001A62FD" w:rsidRDefault="001A62FD" w:rsidP="001A62FD">
            <w:pPr>
              <w:tabs>
                <w:tab w:val="left" w:pos="486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A6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И.А. Сомова</w:t>
            </w:r>
          </w:p>
        </w:tc>
      </w:tr>
    </w:tbl>
    <w:p w14:paraId="0DD7342A" w14:textId="79376874" w:rsidR="00BB6554" w:rsidRPr="00BB6554" w:rsidRDefault="00BB6554" w:rsidP="001A62FD">
      <w:pPr>
        <w:spacing w:after="20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sectPr w:rsidR="00BB6554" w:rsidRPr="00BB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11E4"/>
    <w:multiLevelType w:val="multilevel"/>
    <w:tmpl w:val="2A48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7D7B"/>
    <w:multiLevelType w:val="multilevel"/>
    <w:tmpl w:val="4D4A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85B9B"/>
    <w:multiLevelType w:val="multilevel"/>
    <w:tmpl w:val="286AF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CE2480B"/>
    <w:multiLevelType w:val="multilevel"/>
    <w:tmpl w:val="1646F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7C"/>
    <w:rsid w:val="0014101A"/>
    <w:rsid w:val="001A62FD"/>
    <w:rsid w:val="004D740D"/>
    <w:rsid w:val="00564F40"/>
    <w:rsid w:val="00654A80"/>
    <w:rsid w:val="006B1E3B"/>
    <w:rsid w:val="00795F9A"/>
    <w:rsid w:val="007A78A9"/>
    <w:rsid w:val="00856BAD"/>
    <w:rsid w:val="009759BA"/>
    <w:rsid w:val="009F5ECB"/>
    <w:rsid w:val="00A76D0A"/>
    <w:rsid w:val="00AB637C"/>
    <w:rsid w:val="00B45DE5"/>
    <w:rsid w:val="00BB6554"/>
    <w:rsid w:val="00CB5813"/>
    <w:rsid w:val="00D01408"/>
    <w:rsid w:val="00D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B322"/>
  <w15:chartTrackingRefBased/>
  <w15:docId w15:val="{7B34F59B-A3C0-4288-A012-847ACA1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554"/>
    <w:pPr>
      <w:ind w:left="720"/>
      <w:contextualSpacing/>
    </w:pPr>
  </w:style>
  <w:style w:type="paragraph" w:styleId="a5">
    <w:name w:val="No Spacing"/>
    <w:uiPriority w:val="1"/>
    <w:qFormat/>
    <w:rsid w:val="001A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Специалист</cp:lastModifiedBy>
  <cp:revision>3</cp:revision>
  <cp:lastPrinted>2025-10-22T08:16:00Z</cp:lastPrinted>
  <dcterms:created xsi:type="dcterms:W3CDTF">2025-10-03T12:26:00Z</dcterms:created>
  <dcterms:modified xsi:type="dcterms:W3CDTF">2025-10-22T08:17:00Z</dcterms:modified>
</cp:coreProperties>
</file>