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06C" w:rsidRDefault="005E506C" w:rsidP="005E506C">
      <w:pPr>
        <w:jc w:val="center"/>
        <w:rPr>
          <w:b/>
        </w:rPr>
      </w:pPr>
      <w:r>
        <w:rPr>
          <w:b/>
        </w:rPr>
        <w:t>РОССИЙСКАЯ ФЕДЕРАЦИЯ</w:t>
      </w:r>
    </w:p>
    <w:p w:rsidR="005E506C" w:rsidRDefault="005E506C" w:rsidP="005E506C">
      <w:pPr>
        <w:jc w:val="center"/>
        <w:rPr>
          <w:b/>
        </w:rPr>
      </w:pPr>
      <w:r>
        <w:rPr>
          <w:b/>
        </w:rPr>
        <w:t>БОЛЬШЕПОРЕКСКАЯ СЕЛЬСКАЯ ДУМА</w:t>
      </w:r>
    </w:p>
    <w:p w:rsidR="005E506C" w:rsidRDefault="005E506C" w:rsidP="005E506C">
      <w:pPr>
        <w:jc w:val="center"/>
        <w:rPr>
          <w:b/>
        </w:rPr>
      </w:pPr>
      <w:r>
        <w:rPr>
          <w:b/>
        </w:rPr>
        <w:t>КИЛЬМЕЗСКОГО РАЙОНА КИРОВСКОЙ ОБЛАСТИ</w:t>
      </w:r>
    </w:p>
    <w:p w:rsidR="005E506C" w:rsidRPr="00EB370C" w:rsidRDefault="005E506C" w:rsidP="009D65F0">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пятого</w:t>
      </w:r>
      <w:r w:rsidRPr="00EB370C">
        <w:rPr>
          <w:rFonts w:ascii="Times New Roman" w:hAnsi="Times New Roman" w:cs="Times New Roman"/>
          <w:sz w:val="28"/>
          <w:szCs w:val="28"/>
        </w:rPr>
        <w:t xml:space="preserve"> созыва</w:t>
      </w:r>
    </w:p>
    <w:p w:rsidR="005E506C" w:rsidRPr="00EB370C" w:rsidRDefault="005E506C" w:rsidP="005E506C">
      <w:pPr>
        <w:pStyle w:val="ConsTitle"/>
        <w:widowControl/>
        <w:ind w:right="0"/>
        <w:rPr>
          <w:rFonts w:ascii="Times New Roman" w:hAnsi="Times New Roman" w:cs="Times New Roman"/>
          <w:sz w:val="28"/>
          <w:szCs w:val="28"/>
        </w:rPr>
      </w:pPr>
      <w:r w:rsidRPr="00EB370C">
        <w:rPr>
          <w:rFonts w:ascii="Times New Roman" w:hAnsi="Times New Roman" w:cs="Times New Roman"/>
          <w:sz w:val="28"/>
          <w:szCs w:val="28"/>
        </w:rPr>
        <w:t xml:space="preserve">                                                                                                                                                                                                                     </w:t>
      </w:r>
    </w:p>
    <w:p w:rsidR="005E506C" w:rsidRPr="00EB370C" w:rsidRDefault="005E506C" w:rsidP="005E506C">
      <w:pPr>
        <w:pStyle w:val="ConsTitle"/>
        <w:widowControl/>
        <w:ind w:right="0"/>
        <w:jc w:val="center"/>
        <w:rPr>
          <w:rFonts w:ascii="Times New Roman" w:hAnsi="Times New Roman" w:cs="Times New Roman"/>
          <w:position w:val="24"/>
          <w:sz w:val="28"/>
          <w:szCs w:val="28"/>
        </w:rPr>
      </w:pPr>
      <w:r w:rsidRPr="00EB370C">
        <w:rPr>
          <w:rFonts w:ascii="Times New Roman" w:hAnsi="Times New Roman" w:cs="Times New Roman"/>
          <w:position w:val="24"/>
          <w:sz w:val="28"/>
          <w:szCs w:val="28"/>
        </w:rPr>
        <w:t>РЕШЕНИЕ</w:t>
      </w:r>
    </w:p>
    <w:p w:rsidR="005E506C" w:rsidRDefault="005E506C" w:rsidP="005E506C">
      <w:pPr>
        <w:rPr>
          <w:sz w:val="28"/>
        </w:rPr>
      </w:pPr>
    </w:p>
    <w:p w:rsidR="005E506C" w:rsidRPr="009D65F0" w:rsidRDefault="00975E20" w:rsidP="005E506C">
      <w:pPr>
        <w:jc w:val="center"/>
        <w:rPr>
          <w:sz w:val="28"/>
        </w:rPr>
      </w:pPr>
      <w:r w:rsidRPr="009D65F0">
        <w:rPr>
          <w:sz w:val="28"/>
        </w:rPr>
        <w:t>29</w:t>
      </w:r>
      <w:r w:rsidR="005E506C" w:rsidRPr="009D65F0">
        <w:rPr>
          <w:sz w:val="28"/>
        </w:rPr>
        <w:t>.</w:t>
      </w:r>
      <w:r w:rsidR="007A41F5" w:rsidRPr="009D65F0">
        <w:rPr>
          <w:sz w:val="28"/>
        </w:rPr>
        <w:t>10</w:t>
      </w:r>
      <w:r w:rsidR="005E506C" w:rsidRPr="009D65F0">
        <w:rPr>
          <w:sz w:val="28"/>
        </w:rPr>
        <w:t xml:space="preserve">.2024                                                                                               № </w:t>
      </w:r>
      <w:r w:rsidR="00C87BC9" w:rsidRPr="009D65F0">
        <w:rPr>
          <w:sz w:val="28"/>
        </w:rPr>
        <w:t>14/3</w:t>
      </w:r>
    </w:p>
    <w:p w:rsidR="009D65F0" w:rsidRPr="009D65F0" w:rsidRDefault="009D65F0" w:rsidP="009D65F0">
      <w:pPr>
        <w:pStyle w:val="ConsTitle"/>
        <w:widowControl/>
        <w:ind w:right="0"/>
        <w:jc w:val="center"/>
        <w:rPr>
          <w:rFonts w:ascii="Times New Roman" w:hAnsi="Times New Roman" w:cs="Times New Roman"/>
          <w:b w:val="0"/>
          <w:position w:val="24"/>
          <w:sz w:val="28"/>
          <w:szCs w:val="28"/>
        </w:rPr>
      </w:pPr>
      <w:proofErr w:type="spellStart"/>
      <w:r w:rsidRPr="009D65F0">
        <w:rPr>
          <w:rFonts w:ascii="Times New Roman" w:hAnsi="Times New Roman" w:cs="Times New Roman"/>
          <w:b w:val="0"/>
          <w:position w:val="24"/>
          <w:sz w:val="28"/>
          <w:szCs w:val="28"/>
        </w:rPr>
        <w:t>д</w:t>
      </w:r>
      <w:proofErr w:type="gramStart"/>
      <w:r w:rsidRPr="009D65F0">
        <w:rPr>
          <w:rFonts w:ascii="Times New Roman" w:hAnsi="Times New Roman" w:cs="Times New Roman"/>
          <w:b w:val="0"/>
          <w:position w:val="24"/>
          <w:sz w:val="28"/>
          <w:szCs w:val="28"/>
        </w:rPr>
        <w:t>.Б</w:t>
      </w:r>
      <w:proofErr w:type="gramEnd"/>
      <w:r w:rsidRPr="009D65F0">
        <w:rPr>
          <w:rFonts w:ascii="Times New Roman" w:hAnsi="Times New Roman" w:cs="Times New Roman"/>
          <w:b w:val="0"/>
          <w:position w:val="24"/>
          <w:sz w:val="28"/>
          <w:szCs w:val="28"/>
        </w:rPr>
        <w:t>ольшой</w:t>
      </w:r>
      <w:proofErr w:type="spellEnd"/>
      <w:r w:rsidRPr="009D65F0">
        <w:rPr>
          <w:rFonts w:ascii="Times New Roman" w:hAnsi="Times New Roman" w:cs="Times New Roman"/>
          <w:b w:val="0"/>
          <w:position w:val="24"/>
          <w:sz w:val="28"/>
          <w:szCs w:val="28"/>
        </w:rPr>
        <w:t xml:space="preserve"> </w:t>
      </w:r>
      <w:proofErr w:type="spellStart"/>
      <w:r w:rsidRPr="009D65F0">
        <w:rPr>
          <w:rFonts w:ascii="Times New Roman" w:hAnsi="Times New Roman" w:cs="Times New Roman"/>
          <w:b w:val="0"/>
          <w:position w:val="24"/>
          <w:sz w:val="28"/>
          <w:szCs w:val="28"/>
        </w:rPr>
        <w:t>Порек</w:t>
      </w:r>
      <w:proofErr w:type="spellEnd"/>
    </w:p>
    <w:p w:rsidR="005E506C" w:rsidRPr="00976027" w:rsidRDefault="005E506C" w:rsidP="005E506C">
      <w:pPr>
        <w:jc w:val="center"/>
        <w:rPr>
          <w:b/>
          <w:sz w:val="28"/>
        </w:rPr>
      </w:pPr>
    </w:p>
    <w:p w:rsidR="005E506C" w:rsidRPr="00976027" w:rsidRDefault="005E506C" w:rsidP="005E506C">
      <w:pPr>
        <w:jc w:val="center"/>
        <w:rPr>
          <w:b/>
          <w:sz w:val="28"/>
        </w:rPr>
      </w:pPr>
      <w:r w:rsidRPr="00976027">
        <w:rPr>
          <w:b/>
          <w:sz w:val="28"/>
        </w:rPr>
        <w:t xml:space="preserve">О внесении изменений в решение </w:t>
      </w:r>
      <w:r>
        <w:rPr>
          <w:b/>
          <w:sz w:val="28"/>
        </w:rPr>
        <w:t>Большепорекской</w:t>
      </w:r>
      <w:r w:rsidRPr="00976027">
        <w:rPr>
          <w:b/>
          <w:sz w:val="28"/>
        </w:rPr>
        <w:t xml:space="preserve"> сельской Думы</w:t>
      </w:r>
    </w:p>
    <w:p w:rsidR="005E506C" w:rsidRPr="00976027" w:rsidRDefault="005E506C" w:rsidP="005E506C">
      <w:pPr>
        <w:jc w:val="center"/>
        <w:rPr>
          <w:b/>
          <w:sz w:val="28"/>
        </w:rPr>
      </w:pPr>
      <w:r>
        <w:rPr>
          <w:b/>
          <w:sz w:val="28"/>
        </w:rPr>
        <w:t>от 28</w:t>
      </w:r>
      <w:r w:rsidRPr="00976027">
        <w:rPr>
          <w:b/>
          <w:sz w:val="28"/>
        </w:rPr>
        <w:t>.1</w:t>
      </w:r>
      <w:r>
        <w:rPr>
          <w:b/>
          <w:sz w:val="28"/>
        </w:rPr>
        <w:t>1</w:t>
      </w:r>
      <w:r w:rsidRPr="00976027">
        <w:rPr>
          <w:b/>
          <w:sz w:val="28"/>
        </w:rPr>
        <w:t>.201</w:t>
      </w:r>
      <w:r>
        <w:rPr>
          <w:b/>
          <w:sz w:val="28"/>
        </w:rPr>
        <w:t>9</w:t>
      </w:r>
      <w:r w:rsidRPr="00976027">
        <w:rPr>
          <w:b/>
          <w:sz w:val="28"/>
        </w:rPr>
        <w:t xml:space="preserve"> № </w:t>
      </w:r>
      <w:r>
        <w:rPr>
          <w:b/>
          <w:sz w:val="28"/>
        </w:rPr>
        <w:t>17</w:t>
      </w:r>
      <w:r w:rsidRPr="00976027">
        <w:rPr>
          <w:b/>
          <w:sz w:val="28"/>
        </w:rPr>
        <w:t>/</w:t>
      </w:r>
      <w:r>
        <w:rPr>
          <w:b/>
          <w:sz w:val="28"/>
        </w:rPr>
        <w:t>1</w:t>
      </w:r>
      <w:r w:rsidRPr="00976027">
        <w:rPr>
          <w:b/>
          <w:sz w:val="28"/>
        </w:rPr>
        <w:t xml:space="preserve"> «О земельном налоге»</w:t>
      </w:r>
    </w:p>
    <w:p w:rsidR="005E506C" w:rsidRPr="004847DB" w:rsidRDefault="005E506C" w:rsidP="005E506C">
      <w:pPr>
        <w:rPr>
          <w:sz w:val="28"/>
          <w:szCs w:val="28"/>
        </w:rPr>
      </w:pPr>
    </w:p>
    <w:p w:rsidR="005E506C" w:rsidRPr="004847DB" w:rsidRDefault="005E506C" w:rsidP="005E506C">
      <w:pPr>
        <w:jc w:val="both"/>
        <w:rPr>
          <w:sz w:val="28"/>
          <w:szCs w:val="28"/>
        </w:rPr>
      </w:pPr>
      <w:r w:rsidRPr="004847DB">
        <w:rPr>
          <w:sz w:val="28"/>
          <w:szCs w:val="28"/>
        </w:rPr>
        <w:t xml:space="preserve">    </w:t>
      </w:r>
      <w:r w:rsidRPr="004847DB">
        <w:rPr>
          <w:sz w:val="28"/>
          <w:szCs w:val="28"/>
        </w:rPr>
        <w:tab/>
        <w:t xml:space="preserve">В соответствии с Федеральным законом от 06.10.2003 г. №131-ФЗ «Об общих принципах организации местного самоуправления в Российской Федерации, главой 31 статьи 387 Налогового Кодекса РФ, руководствуясь Уставом муниципального образования «Большепорекское сельское поселение»,   </w:t>
      </w:r>
      <w:proofErr w:type="spellStart"/>
      <w:r w:rsidRPr="004847DB">
        <w:rPr>
          <w:sz w:val="28"/>
          <w:szCs w:val="28"/>
        </w:rPr>
        <w:t>Большепорекская</w:t>
      </w:r>
      <w:proofErr w:type="spellEnd"/>
      <w:r w:rsidRPr="004847DB">
        <w:rPr>
          <w:sz w:val="28"/>
          <w:szCs w:val="28"/>
        </w:rPr>
        <w:t xml:space="preserve"> сельская Дума РЕШИЛА:</w:t>
      </w:r>
    </w:p>
    <w:p w:rsidR="005E506C" w:rsidRPr="004847DB" w:rsidRDefault="005E506C" w:rsidP="00A25A04">
      <w:pPr>
        <w:pStyle w:val="a4"/>
        <w:numPr>
          <w:ilvl w:val="0"/>
          <w:numId w:val="3"/>
        </w:numPr>
        <w:ind w:left="0" w:firstLine="300"/>
        <w:jc w:val="both"/>
        <w:rPr>
          <w:sz w:val="28"/>
          <w:szCs w:val="28"/>
        </w:rPr>
      </w:pPr>
      <w:bookmarkStart w:id="0" w:name="_GoBack"/>
      <w:r w:rsidRPr="004847DB">
        <w:rPr>
          <w:sz w:val="28"/>
          <w:szCs w:val="28"/>
        </w:rPr>
        <w:t>Внести изменения в решение Большепорекской сельской Думы от 28.11.2019 № 17/1(с изменениями от 09.07.2020 №21/3</w:t>
      </w:r>
      <w:r w:rsidR="00EB025C" w:rsidRPr="004847DB">
        <w:rPr>
          <w:sz w:val="28"/>
          <w:szCs w:val="28"/>
        </w:rPr>
        <w:t>, от 12.02.2024 №10/4</w:t>
      </w:r>
      <w:r w:rsidR="007A41F5" w:rsidRPr="004847DB">
        <w:rPr>
          <w:sz w:val="28"/>
          <w:szCs w:val="28"/>
        </w:rPr>
        <w:t>, от 10.06.2024 №12/2</w:t>
      </w:r>
      <w:r w:rsidRPr="004847DB">
        <w:rPr>
          <w:sz w:val="28"/>
          <w:szCs w:val="28"/>
        </w:rPr>
        <w:t>) «О земельном налоге»:</w:t>
      </w:r>
    </w:p>
    <w:p w:rsidR="00492B22" w:rsidRPr="004847DB" w:rsidRDefault="00492B22" w:rsidP="00492B22">
      <w:pPr>
        <w:pStyle w:val="a4"/>
        <w:numPr>
          <w:ilvl w:val="1"/>
          <w:numId w:val="3"/>
        </w:numPr>
        <w:jc w:val="both"/>
        <w:rPr>
          <w:sz w:val="28"/>
          <w:szCs w:val="28"/>
        </w:rPr>
      </w:pPr>
      <w:r w:rsidRPr="004847DB">
        <w:rPr>
          <w:sz w:val="28"/>
          <w:szCs w:val="28"/>
        </w:rPr>
        <w:t>Подпункт 5.1. пункта 5 Положения изложить в новой редакции:</w:t>
      </w:r>
    </w:p>
    <w:p w:rsidR="00492B22" w:rsidRPr="004847DB" w:rsidRDefault="00492B22" w:rsidP="00A25A04">
      <w:pPr>
        <w:pStyle w:val="a4"/>
        <w:ind w:left="709"/>
        <w:jc w:val="both"/>
        <w:rPr>
          <w:sz w:val="28"/>
          <w:szCs w:val="28"/>
        </w:rPr>
      </w:pPr>
      <w:r w:rsidRPr="004847DB">
        <w:rPr>
          <w:sz w:val="28"/>
          <w:szCs w:val="28"/>
        </w:rPr>
        <w:t>« 5.1. 0,3 процента в отношении земельных участков:</w:t>
      </w:r>
    </w:p>
    <w:p w:rsidR="00492B22" w:rsidRPr="004847DB" w:rsidRDefault="00492B22" w:rsidP="00A25A04">
      <w:pPr>
        <w:pStyle w:val="a4"/>
        <w:ind w:left="0"/>
        <w:jc w:val="both"/>
        <w:rPr>
          <w:sz w:val="28"/>
          <w:szCs w:val="28"/>
        </w:rPr>
      </w:pPr>
      <w:r w:rsidRPr="004847DB">
        <w:rPr>
          <w:sz w:val="28"/>
          <w:szCs w:val="28"/>
        </w:rPr>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492B22" w:rsidRPr="004847DB" w:rsidRDefault="00492B22" w:rsidP="00A25A04">
      <w:pPr>
        <w:pStyle w:val="a4"/>
        <w:ind w:left="0"/>
        <w:jc w:val="both"/>
        <w:rPr>
          <w:sz w:val="28"/>
          <w:szCs w:val="28"/>
        </w:rPr>
      </w:pPr>
      <w:proofErr w:type="gramStart"/>
      <w:r w:rsidRPr="004847DB">
        <w:rPr>
          <w:sz w:val="28"/>
          <w:szCs w:val="28"/>
        </w:rPr>
        <w:t>- 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объектам инженерной инфраструктуры жилищно-коммунального комплекса) или приобретенных (предоставленных) для жилищного строительства</w:t>
      </w:r>
      <w:r w:rsidR="00A25A04" w:rsidRPr="004847DB">
        <w:rPr>
          <w:sz w:val="28"/>
          <w:szCs w:val="28"/>
        </w:rPr>
        <w:t>,</w:t>
      </w:r>
      <w:r w:rsidRPr="004847DB">
        <w:rPr>
          <w:sz w:val="28"/>
          <w:szCs w:val="28"/>
        </w:rPr>
        <w:t xml:space="preserve">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w:t>
      </w:r>
      <w:proofErr w:type="gramEnd"/>
      <w:r w:rsidRPr="004847DB">
        <w:rPr>
          <w:sz w:val="28"/>
          <w:szCs w:val="28"/>
        </w:rPr>
        <w:t xml:space="preserve"> стоимость </w:t>
      </w:r>
      <w:proofErr w:type="gramStart"/>
      <w:r w:rsidRPr="004847DB">
        <w:rPr>
          <w:sz w:val="28"/>
          <w:szCs w:val="28"/>
        </w:rPr>
        <w:t>каждого</w:t>
      </w:r>
      <w:proofErr w:type="gramEnd"/>
      <w:r w:rsidRPr="004847DB">
        <w:rPr>
          <w:sz w:val="28"/>
          <w:szCs w:val="28"/>
        </w:rPr>
        <w:t xml:space="preserve"> из которых превышает 300 миллионов рублей;</w:t>
      </w:r>
    </w:p>
    <w:p w:rsidR="00492B22" w:rsidRPr="004847DB" w:rsidRDefault="00492B22" w:rsidP="00A25A04">
      <w:pPr>
        <w:pStyle w:val="a4"/>
        <w:ind w:left="0"/>
        <w:jc w:val="both"/>
        <w:rPr>
          <w:sz w:val="28"/>
          <w:szCs w:val="28"/>
        </w:rPr>
      </w:pPr>
      <w:proofErr w:type="gramStart"/>
      <w:r w:rsidRPr="004847DB">
        <w:rPr>
          <w:sz w:val="28"/>
          <w:szCs w:val="28"/>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w:t>
      </w:r>
      <w:r w:rsidR="004847DB" w:rsidRPr="004847DB">
        <w:rPr>
          <w:sz w:val="28"/>
          <w:szCs w:val="28"/>
        </w:rPr>
        <w:t>от 29 июля 2017 года № 217-ФЗ «</w:t>
      </w:r>
      <w:r w:rsidRPr="004847DB">
        <w:rPr>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земельных участков, кадастровая стоимость каждого</w:t>
      </w:r>
      <w:proofErr w:type="gramEnd"/>
      <w:r w:rsidRPr="004847DB">
        <w:rPr>
          <w:sz w:val="28"/>
          <w:szCs w:val="28"/>
        </w:rPr>
        <w:t xml:space="preserve"> из которых превышает 300 миллионов рублей;</w:t>
      </w:r>
    </w:p>
    <w:p w:rsidR="00C87BC9" w:rsidRDefault="00492B22" w:rsidP="00A25A04">
      <w:pPr>
        <w:jc w:val="both"/>
        <w:rPr>
          <w:sz w:val="28"/>
          <w:szCs w:val="28"/>
        </w:rPr>
      </w:pPr>
      <w:r w:rsidRPr="004847DB">
        <w:rPr>
          <w:sz w:val="28"/>
          <w:szCs w:val="28"/>
        </w:rPr>
        <w:t xml:space="preserve">-ограниченных в обороте в соответствии с законодательством Российской Федерации, предоставленных для обеспечения обороны, </w:t>
      </w:r>
      <w:r w:rsidR="004847DB" w:rsidRPr="004847DB">
        <w:rPr>
          <w:sz w:val="28"/>
          <w:szCs w:val="28"/>
        </w:rPr>
        <w:t>безопасности и таможенных нужд</w:t>
      </w:r>
      <w:r w:rsidR="00C87BC9">
        <w:rPr>
          <w:sz w:val="28"/>
          <w:szCs w:val="28"/>
        </w:rPr>
        <w:t>.</w:t>
      </w:r>
    </w:p>
    <w:p w:rsidR="00492B22" w:rsidRPr="004847DB" w:rsidRDefault="00C87BC9" w:rsidP="00A25A04">
      <w:pPr>
        <w:jc w:val="both"/>
        <w:rPr>
          <w:sz w:val="28"/>
          <w:szCs w:val="28"/>
        </w:rPr>
      </w:pPr>
      <w:r>
        <w:rPr>
          <w:sz w:val="28"/>
          <w:szCs w:val="28"/>
        </w:rPr>
        <w:lastRenderedPageBreak/>
        <w:t>-</w:t>
      </w:r>
      <w:r w:rsidRPr="00C87BC9">
        <w:t xml:space="preserve"> </w:t>
      </w:r>
      <w:r w:rsidRPr="00C87BC9">
        <w:rPr>
          <w:sz w:val="28"/>
          <w:szCs w:val="28"/>
        </w:rPr>
        <w:t>с видами разрешенного использования «природно-познавательный туризм», «туристическое обслуживание»</w:t>
      </w:r>
      <w:r>
        <w:rPr>
          <w:sz w:val="28"/>
          <w:szCs w:val="28"/>
        </w:rPr>
        <w:t>»</w:t>
      </w:r>
      <w:bookmarkEnd w:id="0"/>
      <w:r>
        <w:rPr>
          <w:sz w:val="28"/>
          <w:szCs w:val="28"/>
        </w:rPr>
        <w:t>.</w:t>
      </w:r>
    </w:p>
    <w:p w:rsidR="005E506C" w:rsidRPr="004847DB" w:rsidRDefault="00A25A04" w:rsidP="00A25A04">
      <w:pPr>
        <w:jc w:val="both"/>
        <w:rPr>
          <w:sz w:val="28"/>
          <w:szCs w:val="28"/>
        </w:rPr>
      </w:pPr>
      <w:r w:rsidRPr="004847DB">
        <w:rPr>
          <w:sz w:val="28"/>
          <w:szCs w:val="28"/>
        </w:rPr>
        <w:t xml:space="preserve">      </w:t>
      </w:r>
      <w:r w:rsidR="005E506C" w:rsidRPr="004847DB">
        <w:rPr>
          <w:bCs/>
          <w:sz w:val="28"/>
          <w:szCs w:val="28"/>
        </w:rPr>
        <w:t>2.</w:t>
      </w:r>
      <w:r w:rsidR="005E506C" w:rsidRPr="004847DB">
        <w:rPr>
          <w:sz w:val="28"/>
          <w:szCs w:val="28"/>
        </w:rPr>
        <w:t xml:space="preserve"> </w:t>
      </w:r>
      <w:proofErr w:type="gramStart"/>
      <w:r w:rsidR="005E506C" w:rsidRPr="004847DB">
        <w:rPr>
          <w:sz w:val="28"/>
          <w:szCs w:val="28"/>
        </w:rPr>
        <w:t>В соответствии с пунктом 3 статьи 7 Устава муниципального образования Большепорекское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 досках, общедоступных местах по адресам, определяемых решение сельской Думы в течение 5 дней со дня подписания настоящего решения, а также в сети Интернет на сайте администрации Большепорекского сельского</w:t>
      </w:r>
      <w:proofErr w:type="gramEnd"/>
      <w:r w:rsidR="005E506C" w:rsidRPr="004847DB">
        <w:rPr>
          <w:sz w:val="28"/>
          <w:szCs w:val="28"/>
        </w:rPr>
        <w:t xml:space="preserve"> поселения.</w:t>
      </w:r>
    </w:p>
    <w:p w:rsidR="005E506C" w:rsidRPr="004847DB" w:rsidRDefault="005E506C" w:rsidP="005E506C">
      <w:pPr>
        <w:jc w:val="both"/>
        <w:rPr>
          <w:sz w:val="28"/>
          <w:szCs w:val="28"/>
        </w:rPr>
      </w:pPr>
      <w:r w:rsidRPr="004847DB">
        <w:rPr>
          <w:sz w:val="28"/>
          <w:szCs w:val="28"/>
        </w:rPr>
        <w:t xml:space="preserve">      3. </w:t>
      </w:r>
      <w:r w:rsidR="00A720A4" w:rsidRPr="003967B2">
        <w:rPr>
          <w:sz w:val="28"/>
        </w:rPr>
        <w:t>Настоящее решение вступает в силу с 01.01.2025 года.</w:t>
      </w:r>
    </w:p>
    <w:p w:rsidR="005E506C" w:rsidRPr="004847DB" w:rsidRDefault="005E506C" w:rsidP="005E506C">
      <w:pPr>
        <w:jc w:val="both"/>
        <w:rPr>
          <w:sz w:val="28"/>
          <w:szCs w:val="28"/>
        </w:rPr>
      </w:pPr>
    </w:p>
    <w:p w:rsidR="005E506C" w:rsidRPr="004847DB" w:rsidRDefault="005E506C" w:rsidP="005E506C">
      <w:pPr>
        <w:jc w:val="both"/>
        <w:rPr>
          <w:sz w:val="28"/>
          <w:szCs w:val="28"/>
        </w:rPr>
      </w:pPr>
    </w:p>
    <w:p w:rsidR="005E506C" w:rsidRPr="004847DB" w:rsidRDefault="005E506C" w:rsidP="005E506C">
      <w:pPr>
        <w:jc w:val="both"/>
        <w:rPr>
          <w:position w:val="24"/>
          <w:sz w:val="28"/>
          <w:szCs w:val="28"/>
        </w:rPr>
      </w:pPr>
      <w:r w:rsidRPr="004847DB">
        <w:rPr>
          <w:position w:val="24"/>
          <w:sz w:val="28"/>
          <w:szCs w:val="28"/>
        </w:rPr>
        <w:t xml:space="preserve">Председатель Большепорекской </w:t>
      </w:r>
    </w:p>
    <w:p w:rsidR="005E506C" w:rsidRPr="004847DB" w:rsidRDefault="005E506C" w:rsidP="005E506C">
      <w:pPr>
        <w:jc w:val="both"/>
        <w:rPr>
          <w:position w:val="24"/>
          <w:sz w:val="28"/>
          <w:szCs w:val="28"/>
        </w:rPr>
      </w:pPr>
      <w:r w:rsidRPr="004847DB">
        <w:rPr>
          <w:position w:val="24"/>
          <w:sz w:val="28"/>
          <w:szCs w:val="28"/>
        </w:rPr>
        <w:t xml:space="preserve">сельской Думы                                                   </w:t>
      </w:r>
      <w:r w:rsidR="00A720A4">
        <w:rPr>
          <w:position w:val="24"/>
          <w:sz w:val="28"/>
          <w:szCs w:val="28"/>
        </w:rPr>
        <w:t xml:space="preserve">                           </w:t>
      </w:r>
      <w:r w:rsidRPr="004847DB">
        <w:rPr>
          <w:position w:val="24"/>
          <w:sz w:val="28"/>
          <w:szCs w:val="28"/>
        </w:rPr>
        <w:t xml:space="preserve">А.Е. </w:t>
      </w:r>
      <w:proofErr w:type="spellStart"/>
      <w:r w:rsidRPr="004847DB">
        <w:rPr>
          <w:position w:val="24"/>
          <w:sz w:val="28"/>
          <w:szCs w:val="28"/>
        </w:rPr>
        <w:t>Блинова</w:t>
      </w:r>
      <w:proofErr w:type="spellEnd"/>
    </w:p>
    <w:p w:rsidR="005E506C" w:rsidRPr="004847DB" w:rsidRDefault="005E506C" w:rsidP="005E506C">
      <w:pPr>
        <w:ind w:firstLine="708"/>
        <w:jc w:val="both"/>
        <w:rPr>
          <w:i/>
          <w:iCs/>
          <w:position w:val="24"/>
          <w:sz w:val="28"/>
          <w:szCs w:val="28"/>
        </w:rPr>
      </w:pPr>
    </w:p>
    <w:p w:rsidR="005E506C" w:rsidRPr="004847DB" w:rsidRDefault="005E506C" w:rsidP="005E506C">
      <w:pPr>
        <w:rPr>
          <w:iCs/>
          <w:sz w:val="28"/>
          <w:szCs w:val="28"/>
        </w:rPr>
      </w:pPr>
      <w:r w:rsidRPr="004847DB">
        <w:rPr>
          <w:iCs/>
          <w:sz w:val="28"/>
          <w:szCs w:val="28"/>
        </w:rPr>
        <w:t>Глава Большепорекского</w:t>
      </w:r>
    </w:p>
    <w:p w:rsidR="005E506C" w:rsidRPr="004847DB" w:rsidRDefault="005E506C" w:rsidP="005E506C">
      <w:pPr>
        <w:rPr>
          <w:iCs/>
          <w:sz w:val="28"/>
          <w:szCs w:val="28"/>
        </w:rPr>
      </w:pPr>
      <w:r w:rsidRPr="004847DB">
        <w:rPr>
          <w:iCs/>
          <w:sz w:val="28"/>
          <w:szCs w:val="28"/>
        </w:rPr>
        <w:t xml:space="preserve">сельского поселения:                                                                           </w:t>
      </w:r>
      <w:proofErr w:type="spellStart"/>
      <w:r w:rsidRPr="004847DB">
        <w:rPr>
          <w:iCs/>
          <w:sz w:val="28"/>
          <w:szCs w:val="28"/>
        </w:rPr>
        <w:t>И.А.Сомова</w:t>
      </w:r>
      <w:proofErr w:type="spellEnd"/>
      <w:r w:rsidRPr="004847DB">
        <w:rPr>
          <w:iCs/>
          <w:sz w:val="28"/>
          <w:szCs w:val="28"/>
        </w:rPr>
        <w:t xml:space="preserve">               </w:t>
      </w:r>
    </w:p>
    <w:p w:rsidR="005E506C" w:rsidRPr="004847DB" w:rsidRDefault="005E506C" w:rsidP="005E506C">
      <w:pPr>
        <w:jc w:val="both"/>
        <w:rPr>
          <w:sz w:val="28"/>
          <w:szCs w:val="28"/>
        </w:rPr>
      </w:pPr>
      <w:r w:rsidRPr="004847DB">
        <w:rPr>
          <w:sz w:val="28"/>
          <w:szCs w:val="28"/>
        </w:rPr>
        <w:tab/>
      </w:r>
      <w:r w:rsidRPr="004847DB">
        <w:rPr>
          <w:sz w:val="28"/>
          <w:szCs w:val="28"/>
        </w:rPr>
        <w:tab/>
      </w:r>
      <w:r w:rsidRPr="004847DB">
        <w:rPr>
          <w:sz w:val="28"/>
          <w:szCs w:val="28"/>
        </w:rPr>
        <w:tab/>
      </w:r>
    </w:p>
    <w:p w:rsidR="005E506C" w:rsidRPr="004847DB" w:rsidRDefault="005E506C" w:rsidP="005E506C">
      <w:pPr>
        <w:rPr>
          <w:sz w:val="28"/>
          <w:szCs w:val="28"/>
        </w:rPr>
      </w:pPr>
    </w:p>
    <w:p w:rsidR="00576C7D" w:rsidRPr="004847DB" w:rsidRDefault="00576C7D">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p w:rsidR="006F17BE" w:rsidRPr="004847DB" w:rsidRDefault="006F17BE">
      <w:pPr>
        <w:rPr>
          <w:sz w:val="28"/>
          <w:szCs w:val="28"/>
        </w:rPr>
      </w:pPr>
    </w:p>
    <w:sectPr w:rsidR="006F17BE" w:rsidRPr="004847DB" w:rsidSect="00A25A04">
      <w:pgSz w:w="11906" w:h="16838"/>
      <w:pgMar w:top="1021"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74BB"/>
    <w:multiLevelType w:val="multilevel"/>
    <w:tmpl w:val="F7D0843A"/>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1230"/>
        </w:tabs>
        <w:ind w:left="1230" w:hanging="7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2310"/>
        </w:tabs>
        <w:ind w:left="2310" w:hanging="180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1">
    <w:nsid w:val="3C6F3638"/>
    <w:multiLevelType w:val="multilevel"/>
    <w:tmpl w:val="F7D0843A"/>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1230"/>
        </w:tabs>
        <w:ind w:left="1230" w:hanging="7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2310"/>
        </w:tabs>
        <w:ind w:left="2310" w:hanging="180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2">
    <w:nsid w:val="610F4CC8"/>
    <w:multiLevelType w:val="multilevel"/>
    <w:tmpl w:val="FF643F76"/>
    <w:lvl w:ilvl="0">
      <w:start w:val="1"/>
      <w:numFmt w:val="decimal"/>
      <w:lvlText w:val="%1."/>
      <w:lvlJc w:val="left"/>
      <w:pPr>
        <w:ind w:left="66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55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271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09" w:hanging="1440"/>
      </w:pPr>
      <w:rPr>
        <w:rFonts w:hint="default"/>
      </w:rPr>
    </w:lvl>
    <w:lvl w:ilvl="8">
      <w:start w:val="1"/>
      <w:numFmt w:val="decimal"/>
      <w:isLgl/>
      <w:lvlText w:val="%1.%2.%3.%4.%5.%6.%7.%8.%9."/>
      <w:lvlJc w:val="left"/>
      <w:pPr>
        <w:ind w:left="4236"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77"/>
    <w:rsid w:val="0017426F"/>
    <w:rsid w:val="001B4169"/>
    <w:rsid w:val="002A68C5"/>
    <w:rsid w:val="00301E24"/>
    <w:rsid w:val="004847DB"/>
    <w:rsid w:val="00492B22"/>
    <w:rsid w:val="00576C7D"/>
    <w:rsid w:val="005E2D85"/>
    <w:rsid w:val="005E506C"/>
    <w:rsid w:val="006F17BE"/>
    <w:rsid w:val="006F5E74"/>
    <w:rsid w:val="007A41F5"/>
    <w:rsid w:val="007B27C4"/>
    <w:rsid w:val="00975E20"/>
    <w:rsid w:val="009D65F0"/>
    <w:rsid w:val="00A25A04"/>
    <w:rsid w:val="00A455E3"/>
    <w:rsid w:val="00A720A4"/>
    <w:rsid w:val="00B45CF2"/>
    <w:rsid w:val="00C87BC9"/>
    <w:rsid w:val="00D813D1"/>
    <w:rsid w:val="00DE0577"/>
    <w:rsid w:val="00EB025C"/>
    <w:rsid w:val="00FC44CE"/>
    <w:rsid w:val="00FD6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0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E506C"/>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3">
    <w:name w:val="Hyperlink"/>
    <w:basedOn w:val="a0"/>
    <w:uiPriority w:val="99"/>
    <w:semiHidden/>
    <w:unhideWhenUsed/>
    <w:rsid w:val="00FC44CE"/>
    <w:rPr>
      <w:color w:val="0000FF"/>
      <w:u w:val="single"/>
    </w:rPr>
  </w:style>
  <w:style w:type="paragraph" w:styleId="a4">
    <w:name w:val="List Paragraph"/>
    <w:basedOn w:val="a"/>
    <w:uiPriority w:val="34"/>
    <w:qFormat/>
    <w:rsid w:val="00492B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0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E506C"/>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3">
    <w:name w:val="Hyperlink"/>
    <w:basedOn w:val="a0"/>
    <w:uiPriority w:val="99"/>
    <w:semiHidden/>
    <w:unhideWhenUsed/>
    <w:rsid w:val="00FC44CE"/>
    <w:rPr>
      <w:color w:val="0000FF"/>
      <w:u w:val="single"/>
    </w:rPr>
  </w:style>
  <w:style w:type="paragraph" w:styleId="a4">
    <w:name w:val="List Paragraph"/>
    <w:basedOn w:val="a"/>
    <w:uiPriority w:val="34"/>
    <w:qFormat/>
    <w:rsid w:val="00492B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550</Words>
  <Characters>3138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ФИНАНСИСТ</dc:creator>
  <cp:keywords/>
  <dc:description/>
  <cp:lastModifiedBy>Специалист</cp:lastModifiedBy>
  <cp:revision>17</cp:revision>
  <cp:lastPrinted>2024-10-29T06:01:00Z</cp:lastPrinted>
  <dcterms:created xsi:type="dcterms:W3CDTF">2024-05-24T05:44:00Z</dcterms:created>
  <dcterms:modified xsi:type="dcterms:W3CDTF">2024-10-29T06:03:00Z</dcterms:modified>
</cp:coreProperties>
</file>