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AB" w:rsidRPr="00E170BF" w:rsidRDefault="00414125" w:rsidP="00E170BF">
      <w:pPr>
        <w:widowControl w:val="0"/>
        <w:autoSpaceDE w:val="0"/>
        <w:autoSpaceDN w:val="0"/>
        <w:adjustRightInd w:val="0"/>
        <w:ind w:left="1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65BAB" w:rsidRPr="00E170BF">
        <w:rPr>
          <w:rFonts w:ascii="Times New Roman" w:hAnsi="Times New Roman" w:cs="Times New Roman"/>
          <w:sz w:val="24"/>
          <w:szCs w:val="24"/>
          <w:lang w:val="ru-RU"/>
        </w:rPr>
        <w:t>роект</w:t>
      </w:r>
    </w:p>
    <w:p w:rsidR="00414125" w:rsidRPr="00E170BF" w:rsidRDefault="00414125" w:rsidP="00E170BF">
      <w:pPr>
        <w:widowControl w:val="0"/>
        <w:autoSpaceDE w:val="0"/>
        <w:autoSpaceDN w:val="0"/>
        <w:adjustRightInd w:val="0"/>
        <w:ind w:left="1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О внесении изменений в </w:t>
      </w:r>
    </w:p>
    <w:p w:rsidR="00414125" w:rsidRPr="00E170BF" w:rsidRDefault="00414125" w:rsidP="00E170BF">
      <w:pPr>
        <w:widowControl w:val="0"/>
        <w:autoSpaceDE w:val="0"/>
        <w:autoSpaceDN w:val="0"/>
        <w:adjustRightInd w:val="0"/>
        <w:ind w:left="18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Правила землепользования и застройки, </w:t>
      </w:r>
    </w:p>
    <w:p w:rsidR="00462E06" w:rsidRPr="00E170BF" w:rsidRDefault="00D938B9" w:rsidP="00E170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>Постановлением</w:t>
      </w:r>
      <w:r w:rsidR="00462E06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>Большепорекского</w:t>
      </w:r>
      <w:r w:rsidR="00462E06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</w:p>
    <w:p w:rsidR="00462E06" w:rsidRPr="00E170BF" w:rsidRDefault="00462E06" w:rsidP="00E170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087E10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D938B9" w:rsidRPr="00E170BF">
        <w:rPr>
          <w:rFonts w:ascii="Times New Roman" w:hAnsi="Times New Roman" w:cs="Times New Roman"/>
          <w:sz w:val="24"/>
          <w:szCs w:val="24"/>
          <w:lang w:val="ru-RU"/>
        </w:rPr>
        <w:t>23.07.2021</w:t>
      </w:r>
      <w:r w:rsidR="00087E10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D938B9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29</w:t>
      </w:r>
    </w:p>
    <w:p w:rsidR="00270E47" w:rsidRPr="00E170BF" w:rsidRDefault="00270E47" w:rsidP="00E170B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>(с изменениями от 26.07.2021 №30, от 13.09.2021 №36</w:t>
      </w:r>
      <w:r w:rsidR="00ED1876" w:rsidRPr="00E170BF">
        <w:rPr>
          <w:rFonts w:ascii="Times New Roman" w:hAnsi="Times New Roman" w:cs="Times New Roman"/>
          <w:sz w:val="24"/>
          <w:szCs w:val="24"/>
          <w:lang w:val="ru-RU"/>
        </w:rPr>
        <w:t>, от 22.08.2022 №30</w:t>
      </w:r>
      <w:r w:rsidR="00992BA7" w:rsidRPr="00E170BF">
        <w:rPr>
          <w:rFonts w:ascii="Times New Roman" w:hAnsi="Times New Roman" w:cs="Times New Roman"/>
          <w:sz w:val="24"/>
          <w:szCs w:val="24"/>
          <w:lang w:val="ru-RU"/>
        </w:rPr>
        <w:t>, от 13.02.2023 №15,</w:t>
      </w:r>
      <w:r w:rsidR="00E170BF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0BF" w:rsidRPr="00E170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 05.06.2023 №34 </w:t>
      </w:r>
      <w:r w:rsidR="00992BA7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65BAB" w:rsidRPr="00E170BF" w:rsidRDefault="00965BAB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5BAB" w:rsidRPr="00E170BF" w:rsidRDefault="00965BAB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5BAB" w:rsidRPr="00E170BF" w:rsidRDefault="00965BAB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37983" w:rsidRPr="00E170BF" w:rsidRDefault="00F626D9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ИЗМЕНЕНИЯ В </w:t>
      </w:r>
      <w:r w:rsidR="00C37983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ПРАВИЛА </w:t>
      </w:r>
    </w:p>
    <w:p w:rsidR="00C37983" w:rsidRPr="00E170BF" w:rsidRDefault="00C37983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b/>
          <w:sz w:val="24"/>
          <w:szCs w:val="24"/>
          <w:lang w:val="ru-RU"/>
        </w:rPr>
        <w:t>ЗЕМЛЕПОЛЬЗОВАНИЯ И ЗАСТРОЙКИ</w:t>
      </w:r>
    </w:p>
    <w:p w:rsidR="00C37983" w:rsidRPr="00E170BF" w:rsidRDefault="00C37983" w:rsidP="00E170BF">
      <w:pPr>
        <w:ind w:left="180"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муниципального образования</w:t>
      </w:r>
    </w:p>
    <w:p w:rsidR="00C37983" w:rsidRPr="00E170BF" w:rsidRDefault="004273FA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Большепорекское </w:t>
      </w:r>
      <w:r w:rsidR="00C37983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сельское поселение </w:t>
      </w:r>
    </w:p>
    <w:p w:rsidR="00C37983" w:rsidRPr="00E170BF" w:rsidRDefault="00C37983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Кильмезского района Кировской области</w:t>
      </w:r>
    </w:p>
    <w:p w:rsidR="00965BAB" w:rsidRPr="00E170BF" w:rsidRDefault="00965BAB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5BAB" w:rsidRPr="00E170BF" w:rsidRDefault="00965BAB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5BAB" w:rsidRPr="00E170BF" w:rsidRDefault="00965BAB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4125" w:rsidRPr="00E170BF" w:rsidRDefault="00414125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14125" w:rsidRPr="00E170BF" w:rsidRDefault="00414125" w:rsidP="00E170BF">
      <w:pPr>
        <w:ind w:right="45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65BAB" w:rsidRPr="00E170BF" w:rsidRDefault="00965BAB" w:rsidP="00E170B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50AED" w:rsidRPr="00E170BF" w:rsidRDefault="00D50AED" w:rsidP="00E17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0AED" w:rsidRPr="00E170BF" w:rsidRDefault="00D50AED" w:rsidP="00E17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0AED" w:rsidRPr="00E170BF" w:rsidRDefault="00D50AED" w:rsidP="00E17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0AED" w:rsidRPr="00E170BF" w:rsidRDefault="00D50AED" w:rsidP="00E17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0AED" w:rsidRPr="00E170BF" w:rsidRDefault="00D50AED" w:rsidP="00E170B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6669" w:rsidRPr="00E170BF" w:rsidRDefault="00636411" w:rsidP="00E170BF">
      <w:pPr>
        <w:pStyle w:val="Default"/>
        <w:spacing w:line="276" w:lineRule="auto"/>
        <w:jc w:val="center"/>
        <w:rPr>
          <w:b/>
        </w:rPr>
      </w:pPr>
      <w:r w:rsidRPr="00E170BF">
        <w:rPr>
          <w:b/>
        </w:rPr>
        <w:t>202</w:t>
      </w:r>
      <w:r w:rsidR="00E170BF" w:rsidRPr="00E170BF">
        <w:rPr>
          <w:b/>
        </w:rPr>
        <w:t>4</w:t>
      </w:r>
    </w:p>
    <w:p w:rsidR="00E170BF" w:rsidRDefault="00E170BF" w:rsidP="00E170B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7E10" w:rsidRPr="00E170BF" w:rsidRDefault="00880E8C" w:rsidP="00E170B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E170B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Изменение</w:t>
      </w:r>
      <w:r w:rsidR="00D938B9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Постановление</w:t>
      </w:r>
      <w:r w:rsidR="00087E10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D938B9" w:rsidRPr="00E170BF">
        <w:rPr>
          <w:rFonts w:ascii="Times New Roman" w:hAnsi="Times New Roman" w:cs="Times New Roman"/>
          <w:b/>
          <w:sz w:val="24"/>
          <w:szCs w:val="24"/>
          <w:lang w:val="ru-RU"/>
        </w:rPr>
        <w:t>Большепорекского сельского поселения</w:t>
      </w:r>
      <w:r w:rsidR="00087E10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</w:t>
      </w:r>
      <w:r w:rsidR="00D938B9" w:rsidRPr="00E170BF">
        <w:rPr>
          <w:rFonts w:ascii="Times New Roman" w:hAnsi="Times New Roman" w:cs="Times New Roman"/>
          <w:b/>
          <w:sz w:val="24"/>
          <w:szCs w:val="24"/>
          <w:lang w:val="ru-RU"/>
        </w:rPr>
        <w:t>23.07.2021 года</w:t>
      </w:r>
      <w:r w:rsidR="00087E10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№ </w:t>
      </w:r>
      <w:r w:rsidR="00D938B9" w:rsidRPr="00E170BF">
        <w:rPr>
          <w:rFonts w:ascii="Times New Roman" w:hAnsi="Times New Roman" w:cs="Times New Roman"/>
          <w:b/>
          <w:sz w:val="24"/>
          <w:szCs w:val="24"/>
          <w:lang w:val="ru-RU"/>
        </w:rPr>
        <w:t>29</w:t>
      </w:r>
      <w:r w:rsidR="004273FA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«</w:t>
      </w:r>
      <w:r w:rsidR="00087E10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 утверждении Правила землепользования и застройки </w:t>
      </w:r>
      <w:r w:rsidR="004273FA" w:rsidRPr="00E170BF">
        <w:rPr>
          <w:rFonts w:ascii="Times New Roman" w:hAnsi="Times New Roman" w:cs="Times New Roman"/>
          <w:b/>
          <w:sz w:val="24"/>
          <w:szCs w:val="24"/>
          <w:lang w:val="ru-RU"/>
        </w:rPr>
        <w:t>Большепорекского</w:t>
      </w:r>
      <w:r w:rsidR="00087E10" w:rsidRPr="00E170B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сельского поселения Кильмезского района Кировской области»</w:t>
      </w:r>
    </w:p>
    <w:p w:rsidR="00087E10" w:rsidRPr="00E170BF" w:rsidRDefault="00087E10" w:rsidP="00E170BF">
      <w:pPr>
        <w:tabs>
          <w:tab w:val="left" w:pos="2780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1. В Правила землепользования и застройки МО </w:t>
      </w:r>
      <w:r w:rsidR="004273FA" w:rsidRPr="00E170BF">
        <w:rPr>
          <w:rFonts w:ascii="Times New Roman" w:hAnsi="Times New Roman" w:cs="Times New Roman"/>
          <w:sz w:val="24"/>
          <w:szCs w:val="24"/>
          <w:lang w:val="ru-RU"/>
        </w:rPr>
        <w:t>Большепорекское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сельское поселение Кильмезского района Кировской области, утвержден</w:t>
      </w:r>
      <w:r w:rsidR="00D938B9" w:rsidRPr="00E170BF">
        <w:rPr>
          <w:rFonts w:ascii="Times New Roman" w:hAnsi="Times New Roman" w:cs="Times New Roman"/>
          <w:sz w:val="24"/>
          <w:szCs w:val="24"/>
          <w:lang w:val="ru-RU"/>
        </w:rPr>
        <w:t>ные Постановлением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38B9" w:rsidRPr="00E170BF">
        <w:rPr>
          <w:rFonts w:ascii="Times New Roman" w:hAnsi="Times New Roman" w:cs="Times New Roman"/>
          <w:sz w:val="24"/>
          <w:szCs w:val="24"/>
          <w:lang w:val="ru-RU"/>
        </w:rPr>
        <w:t>Большепорекского сельского поселения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D938B9" w:rsidRPr="00E170BF">
        <w:rPr>
          <w:rFonts w:ascii="Times New Roman" w:hAnsi="Times New Roman" w:cs="Times New Roman"/>
          <w:sz w:val="24"/>
          <w:szCs w:val="24"/>
          <w:lang w:val="ru-RU"/>
        </w:rPr>
        <w:t>23.07.2021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2DDE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D938B9" w:rsidRPr="00E170BF">
        <w:rPr>
          <w:rFonts w:ascii="Times New Roman" w:hAnsi="Times New Roman" w:cs="Times New Roman"/>
          <w:sz w:val="24"/>
          <w:szCs w:val="24"/>
          <w:lang w:val="ru-RU"/>
        </w:rPr>
        <w:t>29</w:t>
      </w:r>
      <w:r w:rsidR="003E2DDE"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внести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 xml:space="preserve"> следующие изменения:</w:t>
      </w:r>
    </w:p>
    <w:p w:rsidR="00446A2D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1.1. </w:t>
      </w:r>
      <w:r w:rsidR="00992BA7" w:rsidRPr="00E170BF">
        <w:rPr>
          <w:rFonts w:ascii="Times New Roman" w:hAnsi="Times New Roman" w:cs="Times New Roman"/>
          <w:sz w:val="24"/>
          <w:szCs w:val="24"/>
          <w:lang w:val="ru-RU" w:bidi="ar-SA"/>
        </w:rPr>
        <w:t>Пункт 1.2 главы 1 Правил дополнить абзацем</w:t>
      </w:r>
      <w:r w:rsidR="00446A2D" w:rsidRPr="00E170BF">
        <w:rPr>
          <w:rFonts w:ascii="Times New Roman" w:hAnsi="Times New Roman" w:cs="Times New Roman"/>
          <w:sz w:val="24"/>
          <w:szCs w:val="24"/>
          <w:lang w:val="ru-RU" w:bidi="ar-SA"/>
        </w:rPr>
        <w:t>:</w:t>
      </w:r>
    </w:p>
    <w:p w:rsidR="00992BA7" w:rsidRPr="00E170BF" w:rsidRDefault="00992BA7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могут не совпадать с границами территориальных зон и могут отображаться на отдельной карте.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A47C96" w:rsidRPr="00E170BF" w:rsidRDefault="00A47C96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47C96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1.2. </w:t>
      </w:r>
      <w:r w:rsidR="00A47C96" w:rsidRPr="00E170BF">
        <w:rPr>
          <w:rFonts w:ascii="Times New Roman" w:hAnsi="Times New Roman" w:cs="Times New Roman"/>
          <w:sz w:val="24"/>
          <w:szCs w:val="24"/>
          <w:lang w:val="ru-RU" w:bidi="ar-SA"/>
        </w:rPr>
        <w:t>Подпункт 1 пункта 8 главы 4 Правил изложить в новой редакции:</w:t>
      </w:r>
    </w:p>
    <w:p w:rsidR="00A47C96" w:rsidRPr="00E170BF" w:rsidRDefault="00A47C96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3904E1" w:rsidRPr="00E170BF">
        <w:rPr>
          <w:rFonts w:ascii="Times New Roman" w:hAnsi="Times New Roman" w:cs="Times New Roman"/>
          <w:sz w:val="24"/>
          <w:szCs w:val="24"/>
          <w:lang w:val="ru-RU" w:bidi="ar-SA"/>
        </w:rPr>
        <w:t>не более одного месяца со дня опубликования проекта, в</w:t>
      </w:r>
      <w:r w:rsidR="003904E1"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</w:t>
      </w:r>
      <w:r w:rsidR="003904E1" w:rsidRPr="00E170BF">
        <w:rPr>
          <w:rFonts w:ascii="Times New Roman" w:hAnsi="Times New Roman" w:cs="Times New Roman"/>
          <w:sz w:val="24"/>
          <w:szCs w:val="24"/>
          <w:lang w:val="ru-RU" w:bidi="ar-SA"/>
        </w:rPr>
        <w:t>ей комплексному развитию.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992BA7" w:rsidRPr="00E170BF" w:rsidRDefault="00992BA7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92BA7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1.3. </w:t>
      </w:r>
      <w:r w:rsidR="00992BA7" w:rsidRPr="00E170BF">
        <w:rPr>
          <w:rFonts w:ascii="Times New Roman" w:hAnsi="Times New Roman" w:cs="Times New Roman"/>
          <w:sz w:val="24"/>
          <w:szCs w:val="24"/>
          <w:lang w:val="ru-RU" w:bidi="ar-SA"/>
        </w:rPr>
        <w:t>Подпункт 2 пункта 8 раздел 4 Правил изложить в новой редакции:</w:t>
      </w:r>
    </w:p>
    <w:p w:rsidR="00992BA7" w:rsidRPr="00E170BF" w:rsidRDefault="00992BA7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>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(определяется уставом муниципального образования и (или) нормативным правовым актом представительного органа муниципального образования) и не может быть менее четырнадцати дней и более тридцати дней.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.»</w:t>
      </w:r>
    </w:p>
    <w:p w:rsidR="00A47C96" w:rsidRPr="00E170BF" w:rsidRDefault="00A47C96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A47C96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1.4 </w:t>
      </w:r>
      <w:r w:rsidR="00A47C96" w:rsidRPr="00E170BF">
        <w:rPr>
          <w:rFonts w:ascii="Times New Roman" w:hAnsi="Times New Roman" w:cs="Times New Roman"/>
          <w:sz w:val="24"/>
          <w:szCs w:val="24"/>
          <w:lang w:val="ru-RU" w:bidi="ar-SA"/>
        </w:rPr>
        <w:t>Пункт 1.10 главы 5 Правил изложить в новой редакции:</w:t>
      </w:r>
    </w:p>
    <w:p w:rsidR="00A47C96" w:rsidRPr="00E170BF" w:rsidRDefault="00A47C96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.»</w:t>
      </w:r>
    </w:p>
    <w:p w:rsidR="003904E1" w:rsidRPr="00E170BF" w:rsidRDefault="003904E1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3904E1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1.5. </w:t>
      </w:r>
      <w:r w:rsidR="003904E1" w:rsidRPr="00E170BF">
        <w:rPr>
          <w:rFonts w:ascii="Times New Roman" w:hAnsi="Times New Roman" w:cs="Times New Roman"/>
          <w:sz w:val="24"/>
          <w:szCs w:val="24"/>
          <w:lang w:val="ru-RU" w:bidi="ar-SA"/>
        </w:rPr>
        <w:t>Пункт 1.11 главы 5 Правил изложить в новой редакции:</w:t>
      </w:r>
    </w:p>
    <w:p w:rsidR="003904E1" w:rsidRPr="00E170BF" w:rsidRDefault="003904E1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 территории, подлежащ</w:t>
      </w:r>
      <w:r w:rsidRPr="00E170BF">
        <w:rPr>
          <w:rFonts w:ascii="Times New Roman" w:hAnsi="Times New Roman" w:cs="Times New Roman"/>
          <w:sz w:val="24"/>
          <w:szCs w:val="24"/>
          <w:lang w:val="ru-RU"/>
        </w:rPr>
        <w:t>ей комплексному развитию, срок проведения публичных слушаний не может быть более чем один месяц.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»</w:t>
      </w:r>
    </w:p>
    <w:p w:rsidR="00A47C96" w:rsidRPr="00E170BF" w:rsidRDefault="00A47C96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9D76F8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1.6. </w:t>
      </w:r>
      <w:r w:rsidR="009D76F8" w:rsidRPr="00E170BF">
        <w:rPr>
          <w:rFonts w:ascii="Times New Roman" w:hAnsi="Times New Roman" w:cs="Times New Roman"/>
          <w:sz w:val="24"/>
          <w:szCs w:val="24"/>
          <w:lang w:val="ru-RU" w:bidi="ar-SA"/>
        </w:rPr>
        <w:t>Дополнить пункт 1.1 главы 5 Правил подпунктом 10:</w:t>
      </w:r>
    </w:p>
    <w:p w:rsidR="009D76F8" w:rsidRPr="00E170BF" w:rsidRDefault="009D76F8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«</w:t>
      </w:r>
      <w:r w:rsidR="00E170BF"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10) 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обнаружение мест захоронений погибших при защите Отечества, расположенных в гран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ицах муниципальных образований.»</w:t>
      </w: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1.7. Дополнить пункт 1.2 Главы 5 Правил подпунктом 4.1:</w:t>
      </w: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 xml:space="preserve">«4.1) 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органами местного самоуправления в случаях обнаружения мест захоронений погибших при защите Отечества, расположенных в гран</w:t>
      </w: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ицах муниципальных образований;»</w:t>
      </w: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170BF" w:rsidRPr="00E170BF" w:rsidRDefault="00E170BF" w:rsidP="00E170BF">
      <w:pPr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170BF">
        <w:rPr>
          <w:rFonts w:ascii="Times New Roman" w:hAnsi="Times New Roman" w:cs="Times New Roman"/>
          <w:sz w:val="24"/>
          <w:szCs w:val="24"/>
          <w:lang w:val="ru-RU" w:bidi="ar-SA"/>
        </w:rPr>
        <w:t>1.8. Раздел 3 главы 9 Правил в таблице «Основные виды разрешенного использования» дополнить пунктом 12: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025"/>
        <w:gridCol w:w="4967"/>
        <w:gridCol w:w="1789"/>
      </w:tblGrid>
      <w:tr w:rsidR="00E170BF" w:rsidRPr="00E170BF" w:rsidTr="00083DA0">
        <w:tc>
          <w:tcPr>
            <w:tcW w:w="0" w:type="auto"/>
          </w:tcPr>
          <w:p w:rsidR="00E170BF" w:rsidRPr="00E170BF" w:rsidRDefault="00E170BF" w:rsidP="00E170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E170BF" w:rsidRPr="00E170BF" w:rsidRDefault="00E170BF" w:rsidP="00E170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F">
              <w:rPr>
                <w:rFonts w:ascii="Times New Roman" w:hAnsi="Times New Roman" w:cs="Times New Roman"/>
                <w:sz w:val="24"/>
                <w:szCs w:val="24"/>
              </w:rPr>
              <w:t>Животноводство (код 1.7)</w:t>
            </w:r>
          </w:p>
        </w:tc>
        <w:tc>
          <w:tcPr>
            <w:tcW w:w="0" w:type="auto"/>
          </w:tcPr>
          <w:p w:rsidR="00E170BF" w:rsidRPr="00E170BF" w:rsidRDefault="00E170BF" w:rsidP="00E170B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</w:t>
            </w:r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anchor="block_1018" w:history="1">
              <w:r w:rsidRPr="00E170B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кодами 1.8 - 1.11</w:t>
              </w:r>
            </w:hyperlink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anchor="block_1115" w:history="1">
              <w:r w:rsidRPr="00E170B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1.15</w:t>
              </w:r>
            </w:hyperlink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anchor="block_1119" w:history="1">
              <w:r w:rsidRPr="00E170B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1.19</w:t>
              </w:r>
            </w:hyperlink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,</w:t>
            </w:r>
            <w:r w:rsidRPr="00E170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anchor="block_1120" w:history="1">
              <w:r w:rsidRPr="00E170BF">
                <w:rPr>
                  <w:rStyle w:val="af9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>1.20</w:t>
              </w:r>
            </w:hyperlink>
            <w:r w:rsidRPr="00E170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Классификатора видов разрешенного использования земельных участок (утв. </w:t>
            </w:r>
            <w:r w:rsidRPr="00E170BF">
              <w:rPr>
                <w:rFonts w:ascii="Times New Roman" w:hAnsi="Times New Roman" w:cs="Times New Roman"/>
                <w:sz w:val="24"/>
                <w:szCs w:val="24"/>
              </w:rPr>
              <w:t>Приказом Росреестра от 23.06.2022 №»П/0246)</w:t>
            </w:r>
          </w:p>
        </w:tc>
        <w:tc>
          <w:tcPr>
            <w:tcW w:w="0" w:type="auto"/>
          </w:tcPr>
          <w:p w:rsidR="00E170BF" w:rsidRPr="00E170BF" w:rsidRDefault="00E170BF" w:rsidP="00E170B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0BF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</w:tbl>
    <w:p w:rsidR="00E170BF" w:rsidRPr="00E170BF" w:rsidRDefault="00E170BF" w:rsidP="00E170BF">
      <w:pPr>
        <w:tabs>
          <w:tab w:val="left" w:pos="106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170BF" w:rsidRPr="00E170BF" w:rsidRDefault="00E170BF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C1F25" w:rsidRPr="00E170BF" w:rsidRDefault="008C1F25" w:rsidP="00E170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446A2D" w:rsidRPr="00E170BF" w:rsidRDefault="009D5E08" w:rsidP="00E170B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>11.0</w:t>
      </w:r>
      <w:r w:rsidR="00E170BF" w:rsidRPr="00E170BF">
        <w:rPr>
          <w:rFonts w:ascii="Times New Roman" w:hAnsi="Times New Roman" w:cs="Times New Roman"/>
          <w:sz w:val="24"/>
          <w:szCs w:val="24"/>
          <w:lang w:val="ru-RU"/>
        </w:rPr>
        <w:t>1.2024</w:t>
      </w:r>
    </w:p>
    <w:p w:rsidR="00446A2D" w:rsidRPr="00E170BF" w:rsidRDefault="00446A2D" w:rsidP="00E170B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>Гл. специалист по градостроительной деятельности</w:t>
      </w:r>
    </w:p>
    <w:p w:rsidR="005B08D9" w:rsidRPr="00E170BF" w:rsidRDefault="008C1F25" w:rsidP="00E170BF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70BF">
        <w:rPr>
          <w:rFonts w:ascii="Times New Roman" w:hAnsi="Times New Roman" w:cs="Times New Roman"/>
          <w:sz w:val="24"/>
          <w:szCs w:val="24"/>
          <w:lang w:val="ru-RU"/>
        </w:rPr>
        <w:t>Л.М.Фахрутдинова</w:t>
      </w:r>
    </w:p>
    <w:p w:rsidR="005B08D9" w:rsidRPr="00E170BF" w:rsidRDefault="005B08D9" w:rsidP="00E170BF">
      <w:pPr>
        <w:widowControl w:val="0"/>
        <w:autoSpaceDE w:val="0"/>
        <w:autoSpaceDN w:val="0"/>
        <w:adjustRightInd w:val="0"/>
        <w:ind w:firstLine="993"/>
        <w:jc w:val="both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B08D9" w:rsidRPr="00E170BF" w:rsidSect="008C1F25">
      <w:pgSz w:w="11906" w:h="16838" w:code="9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5A" w:rsidRDefault="003D0F5A" w:rsidP="008A0EFE">
      <w:pPr>
        <w:spacing w:after="0" w:line="240" w:lineRule="auto"/>
      </w:pPr>
      <w:r>
        <w:separator/>
      </w:r>
    </w:p>
  </w:endnote>
  <w:endnote w:type="continuationSeparator" w:id="0">
    <w:p w:rsidR="003D0F5A" w:rsidRDefault="003D0F5A" w:rsidP="008A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5A" w:rsidRDefault="003D0F5A" w:rsidP="008A0EFE">
      <w:pPr>
        <w:spacing w:after="0" w:line="240" w:lineRule="auto"/>
      </w:pPr>
      <w:r>
        <w:separator/>
      </w:r>
    </w:p>
  </w:footnote>
  <w:footnote w:type="continuationSeparator" w:id="0">
    <w:p w:rsidR="003D0F5A" w:rsidRDefault="003D0F5A" w:rsidP="008A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252"/>
    <w:multiLevelType w:val="hybridMultilevel"/>
    <w:tmpl w:val="11DEC144"/>
    <w:lvl w:ilvl="0" w:tplc="964A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8626A0"/>
    <w:multiLevelType w:val="hybridMultilevel"/>
    <w:tmpl w:val="373C5636"/>
    <w:lvl w:ilvl="0" w:tplc="F4A03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8F07E9"/>
    <w:multiLevelType w:val="hybridMultilevel"/>
    <w:tmpl w:val="5A7223EC"/>
    <w:lvl w:ilvl="0" w:tplc="8722A8EE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403712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55433226"/>
    <w:multiLevelType w:val="hybridMultilevel"/>
    <w:tmpl w:val="5D448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7097"/>
    <w:multiLevelType w:val="hybridMultilevel"/>
    <w:tmpl w:val="ADBEF0B6"/>
    <w:lvl w:ilvl="0" w:tplc="57C69770">
      <w:start w:val="1"/>
      <w:numFmt w:val="decimal"/>
      <w:lvlText w:val="1.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844"/>
    <w:rsid w:val="000114E4"/>
    <w:rsid w:val="00016AD9"/>
    <w:rsid w:val="000217FB"/>
    <w:rsid w:val="00036C02"/>
    <w:rsid w:val="00075B57"/>
    <w:rsid w:val="00082ADF"/>
    <w:rsid w:val="00087E10"/>
    <w:rsid w:val="00090769"/>
    <w:rsid w:val="00094687"/>
    <w:rsid w:val="000955CC"/>
    <w:rsid w:val="00097844"/>
    <w:rsid w:val="000A1AA9"/>
    <w:rsid w:val="000C1A33"/>
    <w:rsid w:val="000E1B2A"/>
    <w:rsid w:val="0010721D"/>
    <w:rsid w:val="00114C6A"/>
    <w:rsid w:val="00121740"/>
    <w:rsid w:val="00122E3A"/>
    <w:rsid w:val="00123311"/>
    <w:rsid w:val="00123BDB"/>
    <w:rsid w:val="0013011A"/>
    <w:rsid w:val="00173B00"/>
    <w:rsid w:val="00175806"/>
    <w:rsid w:val="00183987"/>
    <w:rsid w:val="00194BED"/>
    <w:rsid w:val="001955FD"/>
    <w:rsid w:val="001C3585"/>
    <w:rsid w:val="001C443C"/>
    <w:rsid w:val="002042DB"/>
    <w:rsid w:val="00206673"/>
    <w:rsid w:val="00227F38"/>
    <w:rsid w:val="00252C1C"/>
    <w:rsid w:val="00261152"/>
    <w:rsid w:val="00270E47"/>
    <w:rsid w:val="002736A9"/>
    <w:rsid w:val="00293F2C"/>
    <w:rsid w:val="002C0873"/>
    <w:rsid w:val="002C1B7B"/>
    <w:rsid w:val="00302931"/>
    <w:rsid w:val="00314EB4"/>
    <w:rsid w:val="00320293"/>
    <w:rsid w:val="00322A80"/>
    <w:rsid w:val="003904E1"/>
    <w:rsid w:val="00390EC4"/>
    <w:rsid w:val="00392CD2"/>
    <w:rsid w:val="00395E82"/>
    <w:rsid w:val="003A33E3"/>
    <w:rsid w:val="003A3688"/>
    <w:rsid w:val="003B1696"/>
    <w:rsid w:val="003D0F5A"/>
    <w:rsid w:val="003E2DDE"/>
    <w:rsid w:val="00403142"/>
    <w:rsid w:val="00414125"/>
    <w:rsid w:val="00420797"/>
    <w:rsid w:val="004229B0"/>
    <w:rsid w:val="004273FA"/>
    <w:rsid w:val="0043725C"/>
    <w:rsid w:val="00446A2D"/>
    <w:rsid w:val="00462E06"/>
    <w:rsid w:val="00466147"/>
    <w:rsid w:val="00466E0B"/>
    <w:rsid w:val="004B19B9"/>
    <w:rsid w:val="004B3D81"/>
    <w:rsid w:val="004E12A1"/>
    <w:rsid w:val="004E13C8"/>
    <w:rsid w:val="0050706C"/>
    <w:rsid w:val="005149F1"/>
    <w:rsid w:val="005579BE"/>
    <w:rsid w:val="00570599"/>
    <w:rsid w:val="00580026"/>
    <w:rsid w:val="005A3929"/>
    <w:rsid w:val="005B08D9"/>
    <w:rsid w:val="005B38DF"/>
    <w:rsid w:val="005B6257"/>
    <w:rsid w:val="005C18C5"/>
    <w:rsid w:val="005D7EF0"/>
    <w:rsid w:val="005E0ED2"/>
    <w:rsid w:val="005E7723"/>
    <w:rsid w:val="005F4FB8"/>
    <w:rsid w:val="00620426"/>
    <w:rsid w:val="00623C18"/>
    <w:rsid w:val="00636411"/>
    <w:rsid w:val="006473C0"/>
    <w:rsid w:val="00690903"/>
    <w:rsid w:val="006C7788"/>
    <w:rsid w:val="00707DC0"/>
    <w:rsid w:val="0071309B"/>
    <w:rsid w:val="00713C4B"/>
    <w:rsid w:val="00722AFD"/>
    <w:rsid w:val="00731B73"/>
    <w:rsid w:val="0075278F"/>
    <w:rsid w:val="007753E9"/>
    <w:rsid w:val="007865ED"/>
    <w:rsid w:val="00793A63"/>
    <w:rsid w:val="007943B4"/>
    <w:rsid w:val="007A58C2"/>
    <w:rsid w:val="007C0BE5"/>
    <w:rsid w:val="007C6526"/>
    <w:rsid w:val="007D2558"/>
    <w:rsid w:val="008078C1"/>
    <w:rsid w:val="008159F7"/>
    <w:rsid w:val="0081618A"/>
    <w:rsid w:val="00821E23"/>
    <w:rsid w:val="0084324A"/>
    <w:rsid w:val="0085013C"/>
    <w:rsid w:val="00853E01"/>
    <w:rsid w:val="008771D0"/>
    <w:rsid w:val="00880E8C"/>
    <w:rsid w:val="008A0EFE"/>
    <w:rsid w:val="008A490B"/>
    <w:rsid w:val="008C0418"/>
    <w:rsid w:val="008C1F25"/>
    <w:rsid w:val="008E2DDB"/>
    <w:rsid w:val="008F1DC2"/>
    <w:rsid w:val="00914600"/>
    <w:rsid w:val="00935585"/>
    <w:rsid w:val="00952E37"/>
    <w:rsid w:val="00965BAB"/>
    <w:rsid w:val="009675CA"/>
    <w:rsid w:val="00985AB1"/>
    <w:rsid w:val="00991310"/>
    <w:rsid w:val="00992BA7"/>
    <w:rsid w:val="009B5530"/>
    <w:rsid w:val="009D541B"/>
    <w:rsid w:val="009D5E08"/>
    <w:rsid w:val="009D6772"/>
    <w:rsid w:val="009D76F8"/>
    <w:rsid w:val="00A000C6"/>
    <w:rsid w:val="00A2222A"/>
    <w:rsid w:val="00A44FEE"/>
    <w:rsid w:val="00A47C96"/>
    <w:rsid w:val="00A621AD"/>
    <w:rsid w:val="00AE556D"/>
    <w:rsid w:val="00AE6270"/>
    <w:rsid w:val="00AE6688"/>
    <w:rsid w:val="00B15A47"/>
    <w:rsid w:val="00B2469D"/>
    <w:rsid w:val="00B70E17"/>
    <w:rsid w:val="00B81CC9"/>
    <w:rsid w:val="00BA24E6"/>
    <w:rsid w:val="00BB18E5"/>
    <w:rsid w:val="00C24AB8"/>
    <w:rsid w:val="00C37983"/>
    <w:rsid w:val="00C4467D"/>
    <w:rsid w:val="00C517BA"/>
    <w:rsid w:val="00C73BE4"/>
    <w:rsid w:val="00C754B7"/>
    <w:rsid w:val="00C75887"/>
    <w:rsid w:val="00C80E24"/>
    <w:rsid w:val="00C80EC0"/>
    <w:rsid w:val="00C9315F"/>
    <w:rsid w:val="00CA739C"/>
    <w:rsid w:val="00CB3FA6"/>
    <w:rsid w:val="00CC6BD8"/>
    <w:rsid w:val="00CD2A1F"/>
    <w:rsid w:val="00CD7C13"/>
    <w:rsid w:val="00CE443D"/>
    <w:rsid w:val="00CF5E9B"/>
    <w:rsid w:val="00D37FDE"/>
    <w:rsid w:val="00D4188C"/>
    <w:rsid w:val="00D50AED"/>
    <w:rsid w:val="00D56669"/>
    <w:rsid w:val="00D86DD4"/>
    <w:rsid w:val="00D938B9"/>
    <w:rsid w:val="00DF41D0"/>
    <w:rsid w:val="00E0435D"/>
    <w:rsid w:val="00E07ACE"/>
    <w:rsid w:val="00E13A92"/>
    <w:rsid w:val="00E170BF"/>
    <w:rsid w:val="00E17D92"/>
    <w:rsid w:val="00E2131D"/>
    <w:rsid w:val="00E22CF5"/>
    <w:rsid w:val="00E61666"/>
    <w:rsid w:val="00E80A01"/>
    <w:rsid w:val="00E84EBF"/>
    <w:rsid w:val="00E93205"/>
    <w:rsid w:val="00EA3E55"/>
    <w:rsid w:val="00EB5E77"/>
    <w:rsid w:val="00EB7D80"/>
    <w:rsid w:val="00ED1876"/>
    <w:rsid w:val="00ED5E66"/>
    <w:rsid w:val="00EE08FC"/>
    <w:rsid w:val="00EE31FB"/>
    <w:rsid w:val="00EE7420"/>
    <w:rsid w:val="00F01BA9"/>
    <w:rsid w:val="00F053A8"/>
    <w:rsid w:val="00F23615"/>
    <w:rsid w:val="00F35573"/>
    <w:rsid w:val="00F52B86"/>
    <w:rsid w:val="00F626D9"/>
    <w:rsid w:val="00F97BA0"/>
    <w:rsid w:val="00FA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E0169"/>
  <w15:docId w15:val="{26CE5238-2884-4B4F-8F50-B639294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BE4"/>
  </w:style>
  <w:style w:type="paragraph" w:styleId="1">
    <w:name w:val="heading 1"/>
    <w:basedOn w:val="a"/>
    <w:next w:val="a"/>
    <w:link w:val="10"/>
    <w:uiPriority w:val="9"/>
    <w:qFormat/>
    <w:rsid w:val="003B169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169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169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69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169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69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169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169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169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696"/>
    <w:pPr>
      <w:ind w:left="720"/>
      <w:contextualSpacing/>
    </w:pPr>
  </w:style>
  <w:style w:type="paragraph" w:customStyle="1" w:styleId="ConsPlusTitlePage">
    <w:name w:val="ConsPlusTitlePage"/>
    <w:rsid w:val="008771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771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1696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3B1696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1696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B1696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B1696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B169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3B169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B1696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B1696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169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3B1696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1696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3B1696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3B1696"/>
    <w:rPr>
      <w:b/>
      <w:bCs/>
    </w:rPr>
  </w:style>
  <w:style w:type="character" w:styleId="a9">
    <w:name w:val="Emphasis"/>
    <w:uiPriority w:val="20"/>
    <w:qFormat/>
    <w:rsid w:val="003B1696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3B169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3B1696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1696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B169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B1696"/>
    <w:rPr>
      <w:i/>
      <w:iCs/>
    </w:rPr>
  </w:style>
  <w:style w:type="character" w:styleId="ad">
    <w:name w:val="Subtle Emphasis"/>
    <w:uiPriority w:val="19"/>
    <w:qFormat/>
    <w:rsid w:val="003B1696"/>
    <w:rPr>
      <w:i/>
      <w:iCs/>
    </w:rPr>
  </w:style>
  <w:style w:type="character" w:styleId="ae">
    <w:name w:val="Intense Emphasis"/>
    <w:uiPriority w:val="21"/>
    <w:qFormat/>
    <w:rsid w:val="003B1696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3B1696"/>
    <w:rPr>
      <w:smallCaps/>
    </w:rPr>
  </w:style>
  <w:style w:type="character" w:styleId="af0">
    <w:name w:val="Intense Reference"/>
    <w:uiPriority w:val="32"/>
    <w:qFormat/>
    <w:rsid w:val="003B1696"/>
    <w:rPr>
      <w:b/>
      <w:bCs/>
      <w:smallCaps/>
    </w:rPr>
  </w:style>
  <w:style w:type="character" w:styleId="af1">
    <w:name w:val="Book Title"/>
    <w:basedOn w:val="a0"/>
    <w:uiPriority w:val="33"/>
    <w:qFormat/>
    <w:rsid w:val="003B1696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B1696"/>
    <w:pPr>
      <w:outlineLvl w:val="9"/>
    </w:pPr>
  </w:style>
  <w:style w:type="paragraph" w:customStyle="1" w:styleId="Default">
    <w:name w:val="Default"/>
    <w:rsid w:val="00D50A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322A80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Знак Знак1"/>
    <w:basedOn w:val="a"/>
    <w:rsid w:val="00462E0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12">
    <w:name w:val="Знак Знак1"/>
    <w:basedOn w:val="a"/>
    <w:rsid w:val="00B70E1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styleId="af3">
    <w:name w:val="header"/>
    <w:basedOn w:val="a"/>
    <w:link w:val="af4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A0EFE"/>
  </w:style>
  <w:style w:type="paragraph" w:styleId="af5">
    <w:name w:val="footer"/>
    <w:basedOn w:val="a"/>
    <w:link w:val="af6"/>
    <w:uiPriority w:val="99"/>
    <w:unhideWhenUsed/>
    <w:rsid w:val="008A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A0EFE"/>
  </w:style>
  <w:style w:type="paragraph" w:styleId="af7">
    <w:name w:val="Balloon Text"/>
    <w:basedOn w:val="a"/>
    <w:link w:val="af8"/>
    <w:uiPriority w:val="99"/>
    <w:semiHidden/>
    <w:unhideWhenUsed/>
    <w:rsid w:val="00173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73B0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C1F25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ru-RU" w:bidi="ar-SA"/>
    </w:rPr>
  </w:style>
  <w:style w:type="character" w:styleId="af9">
    <w:name w:val="Hyperlink"/>
    <w:rsid w:val="00E170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5062082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75062082/53f89421bbdaf741eb2d1ecc4ddb4c3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5062082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E62C-3D7C-44F3-9378-D74FA558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11.01.2024</vt:lpstr>
      <vt:lpstr>        Гл. специалист по градостроительной деятельности</vt:lpstr>
      <vt:lpstr>        Л.М.Фахрутдинова</vt:lpstr>
      <vt:lpstr>        </vt:lpstr>
    </vt:vector>
  </TitlesOfParts>
  <Company>Reanimator Extreme Edition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Танзиля</cp:lastModifiedBy>
  <cp:revision>5</cp:revision>
  <cp:lastPrinted>2021-07-19T06:17:00Z</cp:lastPrinted>
  <dcterms:created xsi:type="dcterms:W3CDTF">2023-01-11T11:05:00Z</dcterms:created>
  <dcterms:modified xsi:type="dcterms:W3CDTF">2024-01-11T10:13:00Z</dcterms:modified>
</cp:coreProperties>
</file>