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81B" w:rsidRDefault="004F281B" w:rsidP="004F281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F281B" w:rsidRPr="003B20EF" w:rsidRDefault="00FD2BF8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962">
        <w:rPr>
          <w:sz w:val="28"/>
          <w:szCs w:val="28"/>
        </w:rPr>
        <w:t>31.1</w:t>
      </w:r>
      <w:bookmarkStart w:id="0" w:name="_GoBack"/>
      <w:bookmarkEnd w:id="0"/>
      <w:r w:rsidR="00C106D7">
        <w:rPr>
          <w:sz w:val="28"/>
          <w:szCs w:val="28"/>
        </w:rPr>
        <w:t>0</w:t>
      </w:r>
      <w:r w:rsidR="003B20EF">
        <w:rPr>
          <w:sz w:val="28"/>
          <w:szCs w:val="28"/>
        </w:rPr>
        <w:t>.2022</w:t>
      </w:r>
      <w:r w:rsidR="004F281B">
        <w:rPr>
          <w:sz w:val="28"/>
          <w:szCs w:val="28"/>
        </w:rPr>
        <w:t xml:space="preserve">г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604962">
        <w:rPr>
          <w:sz w:val="28"/>
          <w:szCs w:val="28"/>
        </w:rPr>
        <w:t xml:space="preserve"> 34</w:t>
      </w:r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F281B" w:rsidRDefault="004F281B" w:rsidP="004F281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81B" w:rsidRDefault="00C106D7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B20EF">
        <w:rPr>
          <w:rFonts w:ascii="Times New Roman" w:hAnsi="Times New Roman" w:cs="Times New Roman"/>
          <w:b/>
          <w:sz w:val="28"/>
          <w:szCs w:val="28"/>
        </w:rPr>
        <w:t>2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отчет об исполнении </w:t>
      </w:r>
      <w:r w:rsidR="00C106D7">
        <w:rPr>
          <w:sz w:val="28"/>
          <w:szCs w:val="28"/>
        </w:rPr>
        <w:t>бюджета сельского поселения за 3</w:t>
      </w:r>
      <w:r w:rsidR="003B20EF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отмечает: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>Исполнение сельского бюджета осуществлялось в соответствии со</w:t>
      </w:r>
      <w:r>
        <w:rPr>
          <w:sz w:val="28"/>
        </w:rPr>
        <w:t xml:space="preserve"> сводной бюджетной росписью сельског</w:t>
      </w:r>
      <w:r w:rsidR="00C106D7">
        <w:rPr>
          <w:sz w:val="28"/>
        </w:rPr>
        <w:t>о бюджета и кассовым планом за 3</w:t>
      </w:r>
      <w:r w:rsidR="003B20EF">
        <w:rPr>
          <w:sz w:val="28"/>
        </w:rPr>
        <w:t xml:space="preserve"> квартал 2022</w:t>
      </w:r>
      <w:r>
        <w:rPr>
          <w:sz w:val="28"/>
        </w:rPr>
        <w:t xml:space="preserve"> года.</w:t>
      </w:r>
    </w:p>
    <w:p w:rsidR="004F281B" w:rsidRDefault="00C106D7" w:rsidP="004F2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доходы за 3</w:t>
      </w:r>
      <w:r w:rsidR="003B20EF">
        <w:rPr>
          <w:color w:val="000000"/>
          <w:sz w:val="28"/>
          <w:szCs w:val="28"/>
        </w:rPr>
        <w:t xml:space="preserve"> квартал 2022</w:t>
      </w:r>
      <w:r w:rsidR="004F281B">
        <w:rPr>
          <w:color w:val="000000"/>
          <w:sz w:val="28"/>
          <w:szCs w:val="28"/>
        </w:rPr>
        <w:t xml:space="preserve">г в общем объеме поступлений составляют </w:t>
      </w:r>
      <w:r w:rsidR="00A85806" w:rsidRPr="00A85806">
        <w:rPr>
          <w:color w:val="000000"/>
          <w:sz w:val="28"/>
          <w:szCs w:val="28"/>
        </w:rPr>
        <w:t>19,2</w:t>
      </w:r>
      <w:r w:rsidR="004F281B" w:rsidRPr="00A85806">
        <w:rPr>
          <w:color w:val="000000"/>
          <w:sz w:val="28"/>
          <w:szCs w:val="28"/>
        </w:rPr>
        <w:t xml:space="preserve"> %</w:t>
      </w:r>
      <w:r w:rsidR="004F281B" w:rsidRPr="00A85806">
        <w:rPr>
          <w:bCs/>
          <w:color w:val="000000"/>
          <w:sz w:val="28"/>
          <w:szCs w:val="28"/>
        </w:rPr>
        <w:t>.</w:t>
      </w:r>
      <w:r w:rsidR="004F281B">
        <w:rPr>
          <w:color w:val="000000"/>
          <w:sz w:val="28"/>
          <w:szCs w:val="28"/>
        </w:rPr>
        <w:t xml:space="preserve"> В целом доходы сельского бюджета исполнены в сумме </w:t>
      </w:r>
      <w:r w:rsidRPr="00C106D7">
        <w:rPr>
          <w:color w:val="000000"/>
          <w:sz w:val="28"/>
          <w:szCs w:val="28"/>
        </w:rPr>
        <w:t>2420,8</w:t>
      </w:r>
      <w:r w:rsidR="004F281B">
        <w:rPr>
          <w:color w:val="000000"/>
          <w:sz w:val="28"/>
          <w:szCs w:val="28"/>
        </w:rPr>
        <w:t xml:space="preserve"> тыс.</w:t>
      </w:r>
      <w:r w:rsidR="004F281B">
        <w:rPr>
          <w:bCs/>
          <w:color w:val="000000"/>
          <w:sz w:val="28"/>
          <w:szCs w:val="28"/>
        </w:rPr>
        <w:t xml:space="preserve"> рублей, что составляет </w:t>
      </w:r>
      <w:r w:rsidR="00A85806" w:rsidRPr="00A85806">
        <w:rPr>
          <w:bCs/>
          <w:color w:val="000000"/>
          <w:sz w:val="28"/>
          <w:szCs w:val="28"/>
        </w:rPr>
        <w:t>80,2</w:t>
      </w:r>
      <w:r w:rsidR="004F281B" w:rsidRPr="00A85806">
        <w:rPr>
          <w:bCs/>
          <w:color w:val="000000"/>
          <w:sz w:val="28"/>
          <w:szCs w:val="28"/>
        </w:rPr>
        <w:t xml:space="preserve"> </w:t>
      </w:r>
      <w:r w:rsidR="004F281B" w:rsidRPr="00A85806">
        <w:rPr>
          <w:color w:val="000000"/>
          <w:sz w:val="28"/>
          <w:szCs w:val="28"/>
        </w:rPr>
        <w:t>%</w:t>
      </w:r>
      <w:r w:rsidR="004F281B">
        <w:rPr>
          <w:color w:val="000000"/>
          <w:sz w:val="28"/>
          <w:szCs w:val="28"/>
        </w:rPr>
        <w:t xml:space="preserve"> к годовым бюджетным назначениям, из них собственные доходы бюджета исполнены на </w:t>
      </w:r>
      <w:r w:rsidR="00A85806" w:rsidRPr="00A85806">
        <w:rPr>
          <w:color w:val="000000"/>
          <w:sz w:val="28"/>
          <w:szCs w:val="28"/>
        </w:rPr>
        <w:t xml:space="preserve">464,1 </w:t>
      </w:r>
      <w:r w:rsidR="004F281B" w:rsidRPr="00A85806">
        <w:rPr>
          <w:color w:val="000000"/>
          <w:sz w:val="28"/>
          <w:szCs w:val="28"/>
        </w:rPr>
        <w:t>тыс</w:t>
      </w:r>
      <w:r w:rsidR="004F281B">
        <w:rPr>
          <w:color w:val="000000"/>
          <w:sz w:val="28"/>
          <w:szCs w:val="28"/>
        </w:rPr>
        <w:t xml:space="preserve">. рублей, что составляет </w:t>
      </w:r>
      <w:r w:rsidR="00A85806" w:rsidRPr="00A85806">
        <w:rPr>
          <w:color w:val="000000"/>
          <w:sz w:val="28"/>
          <w:szCs w:val="28"/>
        </w:rPr>
        <w:t>61,9</w:t>
      </w:r>
      <w:r w:rsidR="004F281B" w:rsidRPr="00A85806">
        <w:rPr>
          <w:color w:val="000000"/>
          <w:sz w:val="28"/>
          <w:szCs w:val="28"/>
        </w:rPr>
        <w:t xml:space="preserve"> %</w:t>
      </w:r>
      <w:r w:rsidR="004F281B">
        <w:rPr>
          <w:color w:val="000000"/>
          <w:sz w:val="28"/>
          <w:szCs w:val="28"/>
        </w:rPr>
        <w:t xml:space="preserve"> к годовому плану.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сельско</w:t>
      </w:r>
      <w:r w:rsidR="003B20EF">
        <w:rPr>
          <w:sz w:val="28"/>
          <w:szCs w:val="28"/>
        </w:rPr>
        <w:t>го</w:t>
      </w:r>
      <w:r w:rsidR="008C2FD1">
        <w:rPr>
          <w:sz w:val="28"/>
          <w:szCs w:val="28"/>
        </w:rPr>
        <w:t xml:space="preserve"> </w:t>
      </w:r>
      <w:r w:rsidR="00C106D7">
        <w:rPr>
          <w:sz w:val="28"/>
          <w:szCs w:val="28"/>
        </w:rPr>
        <w:t>поселения за 3</w:t>
      </w:r>
      <w:r w:rsidR="003B20EF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составили </w:t>
      </w:r>
      <w:r w:rsidR="00C106D7">
        <w:rPr>
          <w:sz w:val="28"/>
          <w:szCs w:val="28"/>
        </w:rPr>
        <w:t>2764,5</w:t>
      </w:r>
      <w:r w:rsidR="00725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 рублей, освоение к годовому плану составляет </w:t>
      </w:r>
      <w:r w:rsidR="00376097" w:rsidRPr="00376097">
        <w:rPr>
          <w:sz w:val="28"/>
          <w:szCs w:val="28"/>
        </w:rPr>
        <w:t>80,3</w:t>
      </w:r>
      <w:r w:rsidRPr="00376097">
        <w:rPr>
          <w:sz w:val="28"/>
          <w:szCs w:val="28"/>
        </w:rPr>
        <w:t>%.</w:t>
      </w:r>
      <w:r>
        <w:rPr>
          <w:sz w:val="28"/>
          <w:szCs w:val="28"/>
        </w:rPr>
        <w:t xml:space="preserve"> При этом расходы</w:t>
      </w:r>
      <w:r>
        <w:rPr>
          <w:sz w:val="28"/>
        </w:rPr>
        <w:t>, осуществляемые за счет собственных средств</w:t>
      </w:r>
      <w:r>
        <w:rPr>
          <w:sz w:val="28"/>
          <w:szCs w:val="28"/>
        </w:rPr>
        <w:t xml:space="preserve"> сельского бюджета, выполнены на </w:t>
      </w:r>
      <w:r w:rsidR="00DB35E6" w:rsidRPr="00DB35E6">
        <w:rPr>
          <w:sz w:val="28"/>
          <w:szCs w:val="28"/>
        </w:rPr>
        <w:t>16,8</w:t>
      </w:r>
      <w:r w:rsidRPr="00DB35E6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бюджетов бюджетной системы Российской Федерации –  на </w:t>
      </w:r>
      <w:r w:rsidR="00DB35E6" w:rsidRPr="00DB35E6">
        <w:rPr>
          <w:sz w:val="28"/>
          <w:szCs w:val="28"/>
        </w:rPr>
        <w:t>70,8</w:t>
      </w:r>
      <w:r w:rsidRPr="00DB35E6">
        <w:rPr>
          <w:sz w:val="28"/>
          <w:szCs w:val="28"/>
        </w:rPr>
        <w:t xml:space="preserve"> %.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составили </w:t>
      </w:r>
      <w:r w:rsidR="00376097">
        <w:rPr>
          <w:sz w:val="28"/>
          <w:szCs w:val="28"/>
        </w:rPr>
        <w:t>1077,5</w:t>
      </w:r>
      <w:r>
        <w:rPr>
          <w:sz w:val="28"/>
          <w:szCs w:val="28"/>
        </w:rPr>
        <w:t xml:space="preserve"> тыс. рублей, освоение к годовому плану составляет </w:t>
      </w:r>
      <w:r w:rsidR="00376097">
        <w:rPr>
          <w:sz w:val="28"/>
          <w:szCs w:val="28"/>
        </w:rPr>
        <w:t>86,3</w:t>
      </w:r>
      <w:r w:rsidRPr="00725BB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годовых назначений.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в администрации поселения трудятся: глава муниципального образования – 1 ед., специалисты – 2 ед., уборщик служебных помещений – 0,5 ед. и специалист, ведущий воинский учет – 0,4 ед.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годовом фонде оплаты труда (без специалиста по воинскому учету) </w:t>
      </w:r>
      <w:r w:rsidR="00A83AEB">
        <w:rPr>
          <w:sz w:val="28"/>
          <w:szCs w:val="28"/>
        </w:rPr>
        <w:t>2092,0</w:t>
      </w:r>
      <w:r>
        <w:rPr>
          <w:sz w:val="28"/>
          <w:szCs w:val="28"/>
        </w:rPr>
        <w:t xml:space="preserve"> тыс. руб., </w:t>
      </w:r>
      <w:r w:rsidRPr="00A83AEB">
        <w:rPr>
          <w:sz w:val="28"/>
          <w:szCs w:val="28"/>
        </w:rPr>
        <w:t xml:space="preserve">исполнено </w:t>
      </w:r>
      <w:r w:rsidR="00A83AEB">
        <w:rPr>
          <w:sz w:val="28"/>
          <w:szCs w:val="28"/>
        </w:rPr>
        <w:t>1838,3</w:t>
      </w:r>
      <w:r>
        <w:rPr>
          <w:sz w:val="28"/>
          <w:szCs w:val="28"/>
        </w:rPr>
        <w:t xml:space="preserve"> тыс. руб., что составляет </w:t>
      </w:r>
      <w:r w:rsidR="00A83AEB">
        <w:rPr>
          <w:sz w:val="28"/>
          <w:szCs w:val="28"/>
        </w:rPr>
        <w:t>87,9</w:t>
      </w:r>
      <w:r w:rsidRPr="00D7320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действующим законодательством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отчет об исполнении сельского бюджета </w:t>
      </w:r>
      <w:r w:rsidR="00C106D7">
        <w:rPr>
          <w:sz w:val="28"/>
        </w:rPr>
        <w:t>за 3</w:t>
      </w:r>
      <w:r w:rsidR="003B20EF">
        <w:rPr>
          <w:sz w:val="28"/>
        </w:rPr>
        <w:t xml:space="preserve"> квартал 2022</w:t>
      </w:r>
      <w:r>
        <w:rPr>
          <w:sz w:val="28"/>
        </w:rPr>
        <w:t xml:space="preserve"> года (далее – отчет). Прилагается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Обеспечить в текущем году выполнение плана по доходам в консолидированный бюджет поселения. </w:t>
      </w:r>
    </w:p>
    <w:p w:rsidR="004F281B" w:rsidRDefault="004F281B" w:rsidP="004F28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 к недопущению просроченной кредиторской задолжен</w:t>
      </w:r>
      <w:r w:rsidR="003B20EF">
        <w:rPr>
          <w:sz w:val="28"/>
          <w:szCs w:val="28"/>
        </w:rPr>
        <w:t>ности по состоянию на 01.01.2023</w:t>
      </w:r>
      <w:r>
        <w:rPr>
          <w:sz w:val="28"/>
          <w:szCs w:val="28"/>
        </w:rPr>
        <w:t xml:space="preserve">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5E5BF6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281B">
        <w:rPr>
          <w:sz w:val="28"/>
          <w:szCs w:val="28"/>
        </w:rPr>
        <w:t xml:space="preserve"> </w:t>
      </w:r>
      <w:proofErr w:type="spellStart"/>
      <w:r w:rsidR="004F281B">
        <w:rPr>
          <w:sz w:val="28"/>
          <w:szCs w:val="28"/>
        </w:rPr>
        <w:t>Большепорекского</w:t>
      </w:r>
      <w:proofErr w:type="spellEnd"/>
      <w:r w:rsidR="004F281B">
        <w:rPr>
          <w:sz w:val="28"/>
          <w:szCs w:val="28"/>
        </w:rPr>
        <w:t xml:space="preserve"> </w:t>
      </w:r>
    </w:p>
    <w:p w:rsidR="004F281B" w:rsidRDefault="004F281B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E5BF6">
        <w:rPr>
          <w:sz w:val="28"/>
          <w:szCs w:val="28"/>
        </w:rPr>
        <w:t>И.А. Сомова</w:t>
      </w: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5774AB" w:rsidRDefault="005774AB"/>
    <w:sectPr w:rsidR="005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3"/>
    <w:rsid w:val="0002139D"/>
    <w:rsid w:val="000A7C19"/>
    <w:rsid w:val="00376097"/>
    <w:rsid w:val="003B20EF"/>
    <w:rsid w:val="00445FB3"/>
    <w:rsid w:val="004F281B"/>
    <w:rsid w:val="0053373F"/>
    <w:rsid w:val="005774AB"/>
    <w:rsid w:val="005E5BF6"/>
    <w:rsid w:val="00604962"/>
    <w:rsid w:val="00725BB3"/>
    <w:rsid w:val="008C2FD1"/>
    <w:rsid w:val="009509A4"/>
    <w:rsid w:val="009C1EA0"/>
    <w:rsid w:val="00A14C06"/>
    <w:rsid w:val="00A46B42"/>
    <w:rsid w:val="00A83AEB"/>
    <w:rsid w:val="00A85806"/>
    <w:rsid w:val="00C106D7"/>
    <w:rsid w:val="00C875D0"/>
    <w:rsid w:val="00C92835"/>
    <w:rsid w:val="00D44E56"/>
    <w:rsid w:val="00D73203"/>
    <w:rsid w:val="00D96F19"/>
    <w:rsid w:val="00DB35E6"/>
    <w:rsid w:val="00F271F0"/>
    <w:rsid w:val="00FA414F"/>
    <w:rsid w:val="00FD2BF8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53</cp:revision>
  <cp:lastPrinted>2022-10-31T10:48:00Z</cp:lastPrinted>
  <dcterms:created xsi:type="dcterms:W3CDTF">2021-08-09T05:50:00Z</dcterms:created>
  <dcterms:modified xsi:type="dcterms:W3CDTF">2022-10-31T10:49:00Z</dcterms:modified>
</cp:coreProperties>
</file>