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FE" w:rsidRDefault="00FE27FE" w:rsidP="00FE27FE">
      <w:pPr>
        <w:jc w:val="center"/>
        <w:rPr>
          <w:b/>
        </w:rPr>
      </w:pPr>
      <w:r>
        <w:rPr>
          <w:b/>
        </w:rPr>
        <w:t xml:space="preserve">Предварительные итоги социально-экономического развития </w:t>
      </w:r>
    </w:p>
    <w:p w:rsidR="00FE27FE" w:rsidRDefault="00FE27FE" w:rsidP="00FE27FE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Боьшепорекское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Кильмезского</w:t>
      </w:r>
      <w:proofErr w:type="spellEnd"/>
      <w:r>
        <w:rPr>
          <w:b/>
        </w:rPr>
        <w:t xml:space="preserve"> района Кировской области за истекший период текущего финансового года и ожидаемые итоги социально-экономического развития за текущий финансовый 2020 год.</w:t>
      </w:r>
    </w:p>
    <w:p w:rsidR="00FE27FE" w:rsidRDefault="00FE27FE" w:rsidP="00FE27FE">
      <w:pPr>
        <w:jc w:val="center"/>
        <w:rPr>
          <w:b/>
        </w:rPr>
      </w:pPr>
    </w:p>
    <w:p w:rsidR="00FE27FE" w:rsidRDefault="00FE27FE" w:rsidP="00FE27FE">
      <w:pPr>
        <w:jc w:val="center"/>
        <w:rPr>
          <w:b/>
        </w:rPr>
      </w:pPr>
    </w:p>
    <w:p w:rsidR="00FE27FE" w:rsidRDefault="00FE27FE" w:rsidP="00FE27FE">
      <w:pPr>
        <w:jc w:val="center"/>
        <w:rPr>
          <w:u w:val="single"/>
        </w:rPr>
      </w:pPr>
      <w:r>
        <w:rPr>
          <w:u w:val="single"/>
        </w:rPr>
        <w:t>Демография</w:t>
      </w:r>
    </w:p>
    <w:p w:rsidR="00FE27FE" w:rsidRDefault="00FE27FE" w:rsidP="00FE27FE">
      <w:pPr>
        <w:jc w:val="center"/>
        <w:rPr>
          <w:highlight w:val="red"/>
          <w:u w:val="single"/>
        </w:rPr>
      </w:pPr>
    </w:p>
    <w:p w:rsidR="00FE27FE" w:rsidRDefault="00FE27FE" w:rsidP="00FE27FE">
      <w:pPr>
        <w:jc w:val="both"/>
      </w:pPr>
      <w:r>
        <w:tab/>
        <w:t xml:space="preserve">По данным администрации </w:t>
      </w:r>
      <w:proofErr w:type="spellStart"/>
      <w:r>
        <w:t>Большепорекского</w:t>
      </w:r>
      <w:proofErr w:type="spellEnd"/>
      <w:r>
        <w:t xml:space="preserve"> сельского поселения  на 1 января 2020 года население муниципального образования составило 501 человек (</w:t>
      </w:r>
      <w:proofErr w:type="spellStart"/>
      <w:r>
        <w:t>справочно</w:t>
      </w:r>
      <w:proofErr w:type="spellEnd"/>
      <w:r>
        <w:t xml:space="preserve">: на 1 января 2019 года - 404 человека). На 1 октября  2020 года численность населения составляет </w:t>
      </w:r>
      <w:r w:rsidR="004505DB">
        <w:t>501</w:t>
      </w:r>
      <w:r>
        <w:t xml:space="preserve"> человек.</w:t>
      </w:r>
    </w:p>
    <w:p w:rsidR="00FE27FE" w:rsidRDefault="00FE27FE" w:rsidP="00FE27FE">
      <w:pPr>
        <w:jc w:val="both"/>
      </w:pPr>
      <w:r>
        <w:tab/>
        <w:t>На динамику численности населения влияют два компонента демографического развития: рождаемость и смертность.</w:t>
      </w:r>
    </w:p>
    <w:p w:rsidR="00FE27FE" w:rsidRDefault="00FE27FE" w:rsidP="00FE27FE">
      <w:pPr>
        <w:jc w:val="both"/>
      </w:pPr>
      <w:r>
        <w:t xml:space="preserve">       За 10 месяцев 2020 года естественный убыль составил 6 человек.</w:t>
      </w:r>
    </w:p>
    <w:p w:rsidR="00FE27FE" w:rsidRDefault="00FE27FE" w:rsidP="00FE27FE">
      <w:pPr>
        <w:jc w:val="both"/>
      </w:pPr>
    </w:p>
    <w:p w:rsidR="00FE27FE" w:rsidRDefault="00FE27FE" w:rsidP="00FE27FE">
      <w:pPr>
        <w:jc w:val="center"/>
        <w:rPr>
          <w:u w:val="single"/>
        </w:rPr>
      </w:pPr>
      <w:r>
        <w:rPr>
          <w:u w:val="single"/>
        </w:rPr>
        <w:t>Трудовые ресурсы</w:t>
      </w:r>
    </w:p>
    <w:p w:rsidR="00FE27FE" w:rsidRDefault="00FE27FE" w:rsidP="00FE27FE">
      <w:pPr>
        <w:jc w:val="center"/>
        <w:rPr>
          <w:u w:val="single"/>
        </w:rPr>
      </w:pPr>
    </w:p>
    <w:p w:rsidR="00FE27FE" w:rsidRDefault="00FE27FE" w:rsidP="00FE27FE">
      <w:pPr>
        <w:jc w:val="both"/>
      </w:pPr>
      <w:r>
        <w:tab/>
        <w:t xml:space="preserve"> </w:t>
      </w:r>
      <w:proofErr w:type="gramStart"/>
      <w:r>
        <w:t>На территории муниципального образования зарегистрировано 2 предприятия и 3 муниципальных учреждения, из них:</w:t>
      </w:r>
      <w:proofErr w:type="gramEnd"/>
    </w:p>
    <w:p w:rsidR="00FE27FE" w:rsidRDefault="00FE27FE" w:rsidP="00FE27FE">
      <w:pPr>
        <w:jc w:val="both"/>
      </w:pPr>
      <w:r>
        <w:t xml:space="preserve">            - СПК «Заря»;</w:t>
      </w:r>
    </w:p>
    <w:p w:rsidR="00FE27FE" w:rsidRDefault="00FE27FE" w:rsidP="00FE27FE">
      <w:pPr>
        <w:jc w:val="both"/>
      </w:pPr>
      <w:r>
        <w:tab/>
        <w:t xml:space="preserve">- МКОУ ООШ </w:t>
      </w:r>
      <w:proofErr w:type="spellStart"/>
      <w:r>
        <w:t>д</w:t>
      </w:r>
      <w:proofErr w:type="gramStart"/>
      <w:r>
        <w:t>.Б</w:t>
      </w:r>
      <w:proofErr w:type="gramEnd"/>
      <w:r>
        <w:t>ольшой</w:t>
      </w:r>
      <w:proofErr w:type="spellEnd"/>
      <w:r>
        <w:t xml:space="preserve"> </w:t>
      </w:r>
      <w:proofErr w:type="spellStart"/>
      <w:r>
        <w:t>Порек</w:t>
      </w:r>
      <w:proofErr w:type="spellEnd"/>
      <w:r>
        <w:t>;</w:t>
      </w:r>
    </w:p>
    <w:p w:rsidR="00FE27FE" w:rsidRDefault="00FE27FE" w:rsidP="00FE27FE">
      <w:pPr>
        <w:jc w:val="both"/>
      </w:pPr>
      <w:r>
        <w:tab/>
        <w:t xml:space="preserve">- Администрация МО </w:t>
      </w:r>
      <w:proofErr w:type="spellStart"/>
      <w:r>
        <w:t>Большепорекское</w:t>
      </w:r>
      <w:proofErr w:type="spellEnd"/>
      <w:r>
        <w:t xml:space="preserve"> сельское поселение;</w:t>
      </w:r>
    </w:p>
    <w:p w:rsidR="00FE27FE" w:rsidRDefault="00FE27FE" w:rsidP="00FE27FE">
      <w:pPr>
        <w:jc w:val="both"/>
      </w:pPr>
      <w:r>
        <w:tab/>
        <w:t>- ДК «Орион»;</w:t>
      </w:r>
    </w:p>
    <w:p w:rsidR="00FE27FE" w:rsidRDefault="00FE27FE" w:rsidP="00FE27FE">
      <w:pPr>
        <w:jc w:val="both"/>
      </w:pPr>
      <w:r>
        <w:t xml:space="preserve">            Также на территории </w:t>
      </w:r>
      <w:proofErr w:type="spellStart"/>
      <w:r>
        <w:t>Большепорекского</w:t>
      </w:r>
      <w:proofErr w:type="spellEnd"/>
      <w:r>
        <w:t xml:space="preserve"> сельского поселения имеется десять индивидуальных предпринимателей.</w:t>
      </w:r>
      <w:r>
        <w:tab/>
      </w:r>
    </w:p>
    <w:p w:rsidR="00FE27FE" w:rsidRDefault="00FE27FE" w:rsidP="00FE27FE">
      <w:pPr>
        <w:jc w:val="both"/>
      </w:pPr>
      <w:r>
        <w:t>Основной составляющей частью денежных доходов населения остается заработная плата.</w:t>
      </w:r>
    </w:p>
    <w:p w:rsidR="00FE27FE" w:rsidRDefault="00FE27FE" w:rsidP="00FE27FE">
      <w:pPr>
        <w:jc w:val="both"/>
      </w:pPr>
      <w:r>
        <w:tab/>
        <w:t>В 2020 году среднемесячная заработная плата увеличилась:</w:t>
      </w:r>
    </w:p>
    <w:p w:rsidR="00FE27FE" w:rsidRDefault="00FE27FE" w:rsidP="00FE27FE">
      <w:pPr>
        <w:jc w:val="both"/>
      </w:pPr>
      <w:r>
        <w:t xml:space="preserve">            - муниципальных служащих и работников, не замещающих муниципальной службы на 3 % к уровню 2019 года с  01 октября 2020 года.</w:t>
      </w:r>
    </w:p>
    <w:p w:rsidR="00FE27FE" w:rsidRDefault="00FE27FE" w:rsidP="00FE27FE">
      <w:pPr>
        <w:jc w:val="both"/>
        <w:rPr>
          <w:color w:val="FF0000"/>
        </w:rPr>
      </w:pPr>
      <w:r>
        <w:t xml:space="preserve">            </w:t>
      </w:r>
      <w:r>
        <w:rPr>
          <w:color w:val="FF0000"/>
        </w:rPr>
        <w:t xml:space="preserve"> </w:t>
      </w:r>
      <w:r>
        <w:t>По состоянию на 01 октября</w:t>
      </w:r>
      <w:r>
        <w:rPr>
          <w:color w:val="FF0000"/>
        </w:rPr>
        <w:t xml:space="preserve"> </w:t>
      </w:r>
      <w:r>
        <w:t>2020 год</w:t>
      </w:r>
      <w:r>
        <w:rPr>
          <w:color w:val="FF0000"/>
        </w:rPr>
        <w:t xml:space="preserve"> </w:t>
      </w:r>
      <w:r>
        <w:t>официально зарегистрированных безработных 16 человек.</w:t>
      </w:r>
      <w:r>
        <w:rPr>
          <w:color w:val="FF0000"/>
        </w:rPr>
        <w:t xml:space="preserve"> </w:t>
      </w:r>
    </w:p>
    <w:p w:rsidR="00FE27FE" w:rsidRDefault="00FE27FE" w:rsidP="00FE27FE">
      <w:pPr>
        <w:jc w:val="both"/>
      </w:pPr>
    </w:p>
    <w:p w:rsidR="00FE27FE" w:rsidRDefault="00FE27FE" w:rsidP="00FE27FE">
      <w:pPr>
        <w:jc w:val="center"/>
        <w:rPr>
          <w:u w:val="single"/>
        </w:rPr>
      </w:pPr>
      <w:r>
        <w:rPr>
          <w:u w:val="single"/>
        </w:rPr>
        <w:t>Жилищно-коммунальное хозяйство.</w:t>
      </w:r>
    </w:p>
    <w:p w:rsidR="00FE27FE" w:rsidRDefault="00FE27FE" w:rsidP="00FE27FE">
      <w:pPr>
        <w:jc w:val="center"/>
        <w:rPr>
          <w:u w:val="single"/>
        </w:rPr>
      </w:pPr>
    </w:p>
    <w:p w:rsidR="00FE27FE" w:rsidRDefault="00FE27FE" w:rsidP="00FE27FE">
      <w:pPr>
        <w:jc w:val="both"/>
      </w:pPr>
      <w:r>
        <w:tab/>
        <w:t xml:space="preserve">В муниципальном образовании на 1 октября 2020 года площадь жилищного фонда составляет 2421,3 </w:t>
      </w:r>
      <w:proofErr w:type="spellStart"/>
      <w:r>
        <w:t>кв.м</w:t>
      </w:r>
      <w:proofErr w:type="spellEnd"/>
      <w:r>
        <w:t xml:space="preserve">., в том числе ветхого и аварийного – 0 </w:t>
      </w:r>
      <w:proofErr w:type="spellStart"/>
      <w:r>
        <w:t>кв.м</w:t>
      </w:r>
      <w:proofErr w:type="spellEnd"/>
      <w:r>
        <w:t>.</w:t>
      </w:r>
    </w:p>
    <w:p w:rsidR="00FE27FE" w:rsidRDefault="00FE27FE" w:rsidP="00FE27FE">
      <w:pPr>
        <w:jc w:val="both"/>
      </w:pPr>
      <w:r>
        <w:tab/>
      </w:r>
      <w:r>
        <w:tab/>
      </w:r>
    </w:p>
    <w:p w:rsidR="00FE27FE" w:rsidRDefault="00FE27FE" w:rsidP="00FE27FE">
      <w:pPr>
        <w:jc w:val="both"/>
      </w:pPr>
      <w:r>
        <w:tab/>
      </w:r>
    </w:p>
    <w:p w:rsidR="00FE27FE" w:rsidRDefault="00FE27FE" w:rsidP="00FE27FE">
      <w:pPr>
        <w:jc w:val="center"/>
        <w:rPr>
          <w:u w:val="single"/>
        </w:rPr>
      </w:pPr>
      <w:r>
        <w:rPr>
          <w:u w:val="single"/>
        </w:rPr>
        <w:t>Национальная экономика.</w:t>
      </w:r>
    </w:p>
    <w:p w:rsidR="00FE27FE" w:rsidRDefault="00FE27FE" w:rsidP="00FE27FE">
      <w:pPr>
        <w:jc w:val="center"/>
        <w:rPr>
          <w:u w:val="single"/>
        </w:rPr>
      </w:pPr>
    </w:p>
    <w:p w:rsidR="00FE27FE" w:rsidRDefault="00FE27FE" w:rsidP="00FE27FE">
      <w:pPr>
        <w:jc w:val="both"/>
      </w:pPr>
      <w:r>
        <w:t xml:space="preserve">  Бюджетные ассигнования на содержание дорог в сельском поселения составляет 435,2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по состоянию на 01 октября 2020 года израсходовано средств дорожного фонд на содержание дорог в сумме 44,33 тыс. рублей.</w:t>
      </w:r>
    </w:p>
    <w:p w:rsidR="00FE27FE" w:rsidRDefault="00FE27FE" w:rsidP="00FE27FE">
      <w:pPr>
        <w:jc w:val="center"/>
        <w:rPr>
          <w:u w:val="single"/>
        </w:rPr>
      </w:pPr>
      <w:r>
        <w:rPr>
          <w:u w:val="single"/>
        </w:rPr>
        <w:t>Благоустройство.</w:t>
      </w:r>
    </w:p>
    <w:p w:rsidR="00FE27FE" w:rsidRDefault="00FE27FE" w:rsidP="00FE27FE">
      <w:pPr>
        <w:jc w:val="center"/>
        <w:rPr>
          <w:u w:val="single"/>
        </w:rPr>
      </w:pPr>
    </w:p>
    <w:p w:rsidR="00FE27FE" w:rsidRDefault="00FE27FE" w:rsidP="00FE27FE">
      <w:pPr>
        <w:jc w:val="both"/>
      </w:pPr>
      <w:r>
        <w:tab/>
        <w:t>Бюджетных ассигнований на благоустройство деревни на начало отчетного го</w:t>
      </w:r>
      <w:r w:rsidR="00BE1CF1">
        <w:t>да составили 84,2 тыс. рублей. За 10 месяцев 2020</w:t>
      </w:r>
      <w:r>
        <w:t xml:space="preserve"> года мероприятия по благоустр</w:t>
      </w:r>
      <w:r w:rsidR="00BE1CF1">
        <w:t>ойству деревни выполнены на 45,6</w:t>
      </w:r>
      <w:r>
        <w:t xml:space="preserve"> тыс. рублей. </w:t>
      </w:r>
    </w:p>
    <w:p w:rsidR="00FE27FE" w:rsidRDefault="00BE1CF1" w:rsidP="00FE27FE">
      <w:pPr>
        <w:jc w:val="both"/>
      </w:pPr>
      <w:r>
        <w:tab/>
        <w:t>В 2020</w:t>
      </w:r>
      <w:r w:rsidR="00FE27FE">
        <w:t xml:space="preserve"> году ожидается выполнение следующих мероприятий по благоустройству:</w:t>
      </w:r>
    </w:p>
    <w:p w:rsidR="00FE27FE" w:rsidRDefault="00FE27FE" w:rsidP="00FE27FE">
      <w:pPr>
        <w:jc w:val="both"/>
      </w:pPr>
      <w:r>
        <w:lastRenderedPageBreak/>
        <w:tab/>
      </w:r>
      <w:r>
        <w:rPr>
          <w:b/>
        </w:rPr>
        <w:t xml:space="preserve">По уличному освещению </w:t>
      </w:r>
      <w:r w:rsidR="00BE1CF1">
        <w:t>будет освоено 5,4</w:t>
      </w:r>
      <w:r>
        <w:t xml:space="preserve"> тыс. рублей бюджетных средств на содержание и текущий ремонт уличного освещения, оплату потребления электроэнергии.</w:t>
      </w:r>
    </w:p>
    <w:p w:rsidR="00FE27FE" w:rsidRDefault="00FE27FE" w:rsidP="00FE27FE">
      <w:pPr>
        <w:jc w:val="both"/>
      </w:pPr>
      <w:r>
        <w:tab/>
      </w:r>
      <w:r>
        <w:tab/>
      </w:r>
      <w:r>
        <w:rPr>
          <w:b/>
        </w:rPr>
        <w:t xml:space="preserve">Прочие мероприятия по благоустройству </w:t>
      </w:r>
      <w:r>
        <w:t>в 2</w:t>
      </w:r>
      <w:r w:rsidR="00BE1CF1">
        <w:t>019 году выполнены на сумму 26,4</w:t>
      </w:r>
      <w:r>
        <w:t xml:space="preserve"> тыс. рублей в том числе:</w:t>
      </w:r>
    </w:p>
    <w:p w:rsidR="00FE27FE" w:rsidRDefault="00FE27FE" w:rsidP="00FE27FE">
      <w:pPr>
        <w:ind w:firstLine="708"/>
        <w:jc w:val="both"/>
      </w:pPr>
      <w:r>
        <w:t>- на создание мест накопления твердых коммунальных отходов.</w:t>
      </w:r>
    </w:p>
    <w:p w:rsidR="00FE27FE" w:rsidRDefault="00FE27FE" w:rsidP="00FE27FE">
      <w:pPr>
        <w:jc w:val="both"/>
        <w:rPr>
          <w:u w:val="single"/>
        </w:rPr>
      </w:pPr>
    </w:p>
    <w:p w:rsidR="00FE27FE" w:rsidRDefault="00FE27FE" w:rsidP="00FE27FE">
      <w:pPr>
        <w:ind w:firstLine="720"/>
        <w:jc w:val="both"/>
        <w:rPr>
          <w:color w:val="FF0000"/>
        </w:rPr>
      </w:pPr>
    </w:p>
    <w:p w:rsidR="00FE27FE" w:rsidRDefault="00FE27FE" w:rsidP="00FE27FE">
      <w:pPr>
        <w:jc w:val="center"/>
        <w:rPr>
          <w:u w:val="single"/>
        </w:rPr>
      </w:pPr>
      <w:r>
        <w:rPr>
          <w:u w:val="single"/>
        </w:rPr>
        <w:t>Связь.</w:t>
      </w:r>
    </w:p>
    <w:p w:rsidR="00FE27FE" w:rsidRDefault="00FE27FE" w:rsidP="00FE27FE">
      <w:pPr>
        <w:jc w:val="center"/>
        <w:rPr>
          <w:u w:val="single"/>
        </w:rPr>
      </w:pPr>
    </w:p>
    <w:p w:rsidR="00FE27FE" w:rsidRDefault="00FE27FE" w:rsidP="00FE27FE">
      <w:pPr>
        <w:jc w:val="both"/>
      </w:pPr>
      <w:r>
        <w:tab/>
        <w:t>На территории МО услуги связи предоставляются компанией ПАО «</w:t>
      </w:r>
      <w:proofErr w:type="spellStart"/>
      <w:r>
        <w:t>Росстелеком</w:t>
      </w:r>
      <w:proofErr w:type="spellEnd"/>
      <w:r>
        <w:t xml:space="preserve">». Доступна сотовая связь «Мегафон», «МТС» </w:t>
      </w:r>
      <w:proofErr w:type="gramStart"/>
      <w:r>
        <w:t>беспроводной</w:t>
      </w:r>
      <w:proofErr w:type="gramEnd"/>
      <w:r>
        <w:t xml:space="preserve"> Интернет.</w:t>
      </w:r>
    </w:p>
    <w:p w:rsidR="00FE27FE" w:rsidRDefault="00FE27FE" w:rsidP="00FE27FE">
      <w:pPr>
        <w:jc w:val="both"/>
      </w:pPr>
    </w:p>
    <w:p w:rsidR="00FE27FE" w:rsidRDefault="00FE27FE" w:rsidP="00FE27FE">
      <w:pPr>
        <w:jc w:val="both"/>
      </w:pPr>
    </w:p>
    <w:p w:rsidR="00FE27FE" w:rsidRDefault="00FE27FE" w:rsidP="00FE27FE">
      <w:pPr>
        <w:jc w:val="center"/>
        <w:rPr>
          <w:u w:val="single"/>
        </w:rPr>
      </w:pPr>
      <w:r>
        <w:rPr>
          <w:u w:val="single"/>
        </w:rPr>
        <w:t>Торговля, бытовое обслуживание.</w:t>
      </w:r>
    </w:p>
    <w:p w:rsidR="00FE27FE" w:rsidRDefault="00FE27FE" w:rsidP="00FE27FE">
      <w:pPr>
        <w:jc w:val="center"/>
        <w:rPr>
          <w:u w:val="single"/>
        </w:rPr>
      </w:pPr>
    </w:p>
    <w:p w:rsidR="00FE27FE" w:rsidRDefault="00FE27FE" w:rsidP="00FE27FE">
      <w:pPr>
        <w:jc w:val="both"/>
      </w:pPr>
      <w:r>
        <w:tab/>
        <w:t>В деревне работают три магазин ООО «Надежда», ИП «Куликов» и ИП «Петрович». Ассортимент продуктов  удовлетворяет все потребности населения, завозятся все необходимые продукты питания, хозяйственные и бытовые товары.</w:t>
      </w:r>
    </w:p>
    <w:p w:rsidR="00FE27FE" w:rsidRDefault="00FE27FE" w:rsidP="00FE27FE">
      <w:pPr>
        <w:jc w:val="both"/>
      </w:pPr>
      <w:r>
        <w:tab/>
      </w:r>
    </w:p>
    <w:p w:rsidR="00FE27FE" w:rsidRDefault="00FE27FE" w:rsidP="00FE27FE">
      <w:pPr>
        <w:jc w:val="both"/>
      </w:pPr>
    </w:p>
    <w:p w:rsidR="00FE27FE" w:rsidRDefault="00FE27FE" w:rsidP="00FE27FE">
      <w:pPr>
        <w:jc w:val="center"/>
        <w:rPr>
          <w:u w:val="single"/>
        </w:rPr>
      </w:pPr>
      <w:r>
        <w:rPr>
          <w:u w:val="single"/>
        </w:rPr>
        <w:t>Культура, спорт и молодежная политика</w:t>
      </w:r>
    </w:p>
    <w:p w:rsidR="00FE27FE" w:rsidRDefault="00FE27FE" w:rsidP="00FE27FE">
      <w:pPr>
        <w:jc w:val="center"/>
        <w:rPr>
          <w:u w:val="single"/>
        </w:rPr>
      </w:pPr>
    </w:p>
    <w:p w:rsidR="00FE27FE" w:rsidRDefault="00FE27FE" w:rsidP="00FE27FE">
      <w:pPr>
        <w:jc w:val="both"/>
      </w:pPr>
      <w:r>
        <w:tab/>
        <w:t>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 продолжается работа по укомплектованию библиотечного фонда поселения, приобретение технических средств и оборудования учреждений культуры.</w:t>
      </w:r>
    </w:p>
    <w:p w:rsidR="00FE27FE" w:rsidRDefault="00BE1CF1" w:rsidP="00FE27FE">
      <w:pPr>
        <w:ind w:firstLine="708"/>
        <w:jc w:val="both"/>
      </w:pPr>
      <w:r>
        <w:t>В 2020</w:t>
      </w:r>
      <w:r w:rsidR="00FE27FE">
        <w:t xml:space="preserve"> году на территории </w:t>
      </w:r>
      <w:proofErr w:type="spellStart"/>
      <w:r w:rsidR="00FE27FE">
        <w:t>Большепорекского</w:t>
      </w:r>
      <w:proofErr w:type="spellEnd"/>
      <w:r w:rsidR="00FE27FE">
        <w:t xml:space="preserve"> сельского поселения установлен Памятник </w:t>
      </w:r>
      <w:proofErr w:type="gramStart"/>
      <w:r w:rsidR="00FE27FE">
        <w:t>Воинам</w:t>
      </w:r>
      <w:proofErr w:type="gramEnd"/>
      <w:r w:rsidR="00FE27FE">
        <w:t xml:space="preserve"> погибшим в 1941-1945 гг.</w:t>
      </w:r>
    </w:p>
    <w:p w:rsidR="00FE27FE" w:rsidRDefault="00FE27FE" w:rsidP="00FE27FE">
      <w:pPr>
        <w:jc w:val="both"/>
      </w:pPr>
      <w:r>
        <w:t xml:space="preserve">           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 и молодежью в сфере физической культуры. </w:t>
      </w:r>
    </w:p>
    <w:p w:rsidR="00FE27FE" w:rsidRDefault="00FE27FE" w:rsidP="00FE27FE">
      <w:pPr>
        <w:jc w:val="both"/>
      </w:pPr>
    </w:p>
    <w:p w:rsidR="00FE27FE" w:rsidRDefault="00FE27FE" w:rsidP="00FE27FE">
      <w:pPr>
        <w:jc w:val="center"/>
        <w:rPr>
          <w:u w:val="single"/>
        </w:rPr>
      </w:pPr>
      <w:r>
        <w:rPr>
          <w:u w:val="single"/>
        </w:rPr>
        <w:t>Образование.</w:t>
      </w:r>
    </w:p>
    <w:p w:rsidR="00FE27FE" w:rsidRDefault="00FE27FE" w:rsidP="00FE27FE">
      <w:pPr>
        <w:jc w:val="center"/>
        <w:rPr>
          <w:highlight w:val="red"/>
          <w:u w:val="single"/>
        </w:rPr>
      </w:pPr>
    </w:p>
    <w:p w:rsidR="00FE27FE" w:rsidRDefault="00FE27FE" w:rsidP="00FE27FE">
      <w:pPr>
        <w:jc w:val="both"/>
      </w:pPr>
      <w:r>
        <w:tab/>
        <w:t xml:space="preserve">Численность учащихся в Муниципальном казенном общеобразовательном учреждение ООШ </w:t>
      </w:r>
      <w:proofErr w:type="spellStart"/>
      <w:r>
        <w:t>д</w:t>
      </w:r>
      <w:proofErr w:type="gramStart"/>
      <w:r>
        <w:t>.Б</w:t>
      </w:r>
      <w:proofErr w:type="gramEnd"/>
      <w:r>
        <w:t>ольшой</w:t>
      </w:r>
      <w:proofErr w:type="spellEnd"/>
      <w:r>
        <w:t xml:space="preserve"> </w:t>
      </w:r>
      <w:proofErr w:type="spellStart"/>
      <w:r>
        <w:t>Порек</w:t>
      </w:r>
      <w:proofErr w:type="spellEnd"/>
      <w:r>
        <w:t xml:space="preserve"> </w:t>
      </w:r>
      <w:r w:rsidR="00BE1CF1">
        <w:t>в 2020</w:t>
      </w:r>
      <w:r>
        <w:t xml:space="preserve"> году составляет </w:t>
      </w:r>
      <w:r w:rsidR="00AB0591">
        <w:t>44</w:t>
      </w:r>
      <w:r>
        <w:t xml:space="preserve"> человек.</w:t>
      </w:r>
    </w:p>
    <w:p w:rsidR="00FE27FE" w:rsidRDefault="00FE27FE" w:rsidP="00FE27FE">
      <w:pPr>
        <w:jc w:val="both"/>
      </w:pPr>
      <w:r>
        <w:tab/>
        <w:t>Социальную отрасль «народное образование» деревни можно охарактеризовать как отрасль высокого профессионального и интеллектуального уровня.</w:t>
      </w:r>
    </w:p>
    <w:p w:rsidR="00FE27FE" w:rsidRDefault="00FE27FE" w:rsidP="00FE27FE">
      <w:pPr>
        <w:ind w:firstLine="708"/>
        <w:jc w:val="both"/>
      </w:pPr>
      <w:r>
        <w:t xml:space="preserve">Одним из приоритетных направлений развития образовательной системы является информация образования. В МКООУ ООШ д. Большой </w:t>
      </w:r>
      <w:proofErr w:type="spellStart"/>
      <w:r>
        <w:t>Порек</w:t>
      </w:r>
      <w:proofErr w:type="spellEnd"/>
      <w:r>
        <w:t xml:space="preserve"> развивается информационная система, что является одним из условий обеспечения государственных гарантий доступности качественного образования.</w:t>
      </w:r>
    </w:p>
    <w:p w:rsidR="00FE27FE" w:rsidRDefault="00FE27FE" w:rsidP="00FE27FE">
      <w:pPr>
        <w:jc w:val="both"/>
      </w:pPr>
      <w:r>
        <w:t xml:space="preserve">           Численность воспитанников Муниципального казенного дошкольного образовательного </w:t>
      </w:r>
      <w:r w:rsidR="00AB0591">
        <w:t xml:space="preserve">учреждения  </w:t>
      </w:r>
      <w:proofErr w:type="spellStart"/>
      <w:r w:rsidR="00AB0591">
        <w:t>д</w:t>
      </w:r>
      <w:proofErr w:type="gramStart"/>
      <w:r w:rsidR="00AB0591">
        <w:t>.Б</w:t>
      </w:r>
      <w:proofErr w:type="gramEnd"/>
      <w:r w:rsidR="00AB0591">
        <w:t>ольшой</w:t>
      </w:r>
      <w:proofErr w:type="spellEnd"/>
      <w:r w:rsidR="00AB0591">
        <w:t xml:space="preserve"> </w:t>
      </w:r>
      <w:proofErr w:type="spellStart"/>
      <w:r w:rsidR="00AB0591">
        <w:t>Порек</w:t>
      </w:r>
      <w:proofErr w:type="spellEnd"/>
      <w:r w:rsidR="00AB0591">
        <w:t xml:space="preserve"> - 25</w:t>
      </w:r>
      <w:r>
        <w:t xml:space="preserve"> человек.</w:t>
      </w:r>
    </w:p>
    <w:p w:rsidR="00FE27FE" w:rsidRDefault="00FE27FE" w:rsidP="00FE27FE">
      <w:pPr>
        <w:jc w:val="center"/>
      </w:pPr>
    </w:p>
    <w:p w:rsidR="00FE27FE" w:rsidRDefault="00FE27FE" w:rsidP="00FE27FE">
      <w:pPr>
        <w:jc w:val="center"/>
        <w:rPr>
          <w:u w:val="single"/>
        </w:rPr>
      </w:pPr>
      <w:r>
        <w:rPr>
          <w:u w:val="single"/>
        </w:rPr>
        <w:t>Здравоохранение.</w:t>
      </w:r>
    </w:p>
    <w:p w:rsidR="00FE27FE" w:rsidRDefault="00FE27FE" w:rsidP="00FE27FE">
      <w:pPr>
        <w:jc w:val="center"/>
        <w:rPr>
          <w:highlight w:val="red"/>
          <w:u w:val="single"/>
        </w:rPr>
      </w:pPr>
    </w:p>
    <w:p w:rsidR="00FE27FE" w:rsidRDefault="00FE27FE" w:rsidP="00FE27FE">
      <w:pPr>
        <w:jc w:val="both"/>
      </w:pPr>
      <w:r>
        <w:tab/>
        <w:t>На территории муниципального образования работает фельдшерско-акушерский пункт центральной районной больницы.</w:t>
      </w:r>
    </w:p>
    <w:p w:rsidR="00FE27FE" w:rsidRDefault="00FE27FE" w:rsidP="00FE27FE">
      <w:pPr>
        <w:jc w:val="both"/>
      </w:pPr>
      <w:r>
        <w:t xml:space="preserve">            </w:t>
      </w:r>
      <w:r>
        <w:tab/>
      </w:r>
      <w:r>
        <w:tab/>
      </w:r>
    </w:p>
    <w:p w:rsidR="00FE27FE" w:rsidRDefault="00FE27FE" w:rsidP="00FE27FE">
      <w:pPr>
        <w:jc w:val="center"/>
        <w:rPr>
          <w:u w:val="single"/>
        </w:rPr>
      </w:pPr>
      <w:r>
        <w:rPr>
          <w:u w:val="single"/>
        </w:rPr>
        <w:lastRenderedPageBreak/>
        <w:t>Исполнение бюджета.</w:t>
      </w:r>
    </w:p>
    <w:p w:rsidR="00FE27FE" w:rsidRDefault="00FE27FE" w:rsidP="00FE27FE">
      <w:pPr>
        <w:jc w:val="center"/>
        <w:rPr>
          <w:u w:val="single"/>
        </w:rPr>
      </w:pPr>
    </w:p>
    <w:p w:rsidR="00FE27FE" w:rsidRDefault="00FE27FE" w:rsidP="00FE27FE">
      <w:pPr>
        <w:shd w:val="clear" w:color="auto" w:fill="FFFFFF"/>
        <w:ind w:firstLine="708"/>
        <w:jc w:val="both"/>
        <w:rPr>
          <w:rFonts w:cs="Arial"/>
        </w:rPr>
      </w:pPr>
      <w:r>
        <w:rPr>
          <w:rFonts w:cs="Arial"/>
        </w:rPr>
        <w:t xml:space="preserve">Доходы бюджета муниципального образования д. </w:t>
      </w:r>
      <w:r w:rsidR="00AB0591">
        <w:rPr>
          <w:rFonts w:cs="Arial"/>
        </w:rPr>
        <w:t xml:space="preserve">Большой </w:t>
      </w:r>
      <w:proofErr w:type="spellStart"/>
      <w:r w:rsidR="00AB0591">
        <w:rPr>
          <w:rFonts w:cs="Arial"/>
        </w:rPr>
        <w:t>Порек</w:t>
      </w:r>
      <w:proofErr w:type="spellEnd"/>
      <w:r w:rsidR="00AB0591">
        <w:rPr>
          <w:rFonts w:cs="Arial"/>
        </w:rPr>
        <w:t xml:space="preserve"> за 10 месяцев 2020года составили 2145,4</w:t>
      </w:r>
      <w:r>
        <w:rPr>
          <w:rFonts w:cs="Arial"/>
        </w:rPr>
        <w:t xml:space="preserve"> тыс. рублей, прогнозиру</w:t>
      </w:r>
      <w:r w:rsidR="00AB0591">
        <w:rPr>
          <w:rFonts w:cs="Arial"/>
        </w:rPr>
        <w:t>емое поступление доходов за 2020 год составит 2694,75</w:t>
      </w:r>
      <w:r>
        <w:rPr>
          <w:rFonts w:cs="Arial"/>
        </w:rPr>
        <w:t xml:space="preserve"> тыс. рублей. Собственные доходы в общей сумме доходов составили </w:t>
      </w:r>
      <w:r w:rsidR="003B48B8">
        <w:rPr>
          <w:rFonts w:cs="Arial"/>
        </w:rPr>
        <w:t>370,6</w:t>
      </w:r>
      <w:r>
        <w:rPr>
          <w:rFonts w:cs="Arial"/>
        </w:rPr>
        <w:t xml:space="preserve"> тыс. рублей за счет налог</w:t>
      </w:r>
      <w:r w:rsidR="00AB0591">
        <w:rPr>
          <w:rFonts w:cs="Arial"/>
        </w:rPr>
        <w:t>а на доходы физических лиц 201,6</w:t>
      </w:r>
      <w:r>
        <w:rPr>
          <w:rFonts w:cs="Arial"/>
        </w:rPr>
        <w:t xml:space="preserve"> ты</w:t>
      </w:r>
      <w:r w:rsidR="00AB0591">
        <w:rPr>
          <w:rFonts w:cs="Arial"/>
        </w:rPr>
        <w:t>с. рублей, акцизы в сумме 91,5</w:t>
      </w:r>
      <w:r>
        <w:rPr>
          <w:rFonts w:cs="Arial"/>
        </w:rPr>
        <w:t>,  налог на имущество физичес</w:t>
      </w:r>
      <w:r w:rsidR="00AB0591">
        <w:rPr>
          <w:rFonts w:cs="Arial"/>
        </w:rPr>
        <w:t>ких лиц 3,7</w:t>
      </w:r>
      <w:r>
        <w:rPr>
          <w:rFonts w:cs="Arial"/>
        </w:rPr>
        <w:t xml:space="preserve"> ты</w:t>
      </w:r>
      <w:r w:rsidR="00AB0591">
        <w:rPr>
          <w:rFonts w:cs="Arial"/>
        </w:rPr>
        <w:t>с. рублей, земельный налог 73,8</w:t>
      </w:r>
      <w:r>
        <w:rPr>
          <w:rFonts w:cs="Arial"/>
        </w:rPr>
        <w:t>тыс. рублей</w:t>
      </w:r>
      <w:r w:rsidR="00AB0591">
        <w:rPr>
          <w:rFonts w:cs="Arial"/>
        </w:rPr>
        <w:t>.</w:t>
      </w:r>
    </w:p>
    <w:p w:rsidR="00FE27FE" w:rsidRDefault="00FE27FE" w:rsidP="00FE27FE">
      <w:pPr>
        <w:shd w:val="clear" w:color="auto" w:fill="FFFFFF"/>
        <w:ind w:firstLine="708"/>
        <w:jc w:val="both"/>
      </w:pPr>
      <w:r>
        <w:rPr>
          <w:rFonts w:cs="Arial"/>
        </w:rPr>
        <w:t xml:space="preserve">Расходы бюджета муниципального образования д. </w:t>
      </w:r>
      <w:r w:rsidR="003B48B8">
        <w:rPr>
          <w:rFonts w:cs="Arial"/>
        </w:rPr>
        <w:t xml:space="preserve">Большой </w:t>
      </w:r>
      <w:proofErr w:type="spellStart"/>
      <w:r w:rsidR="003B48B8">
        <w:rPr>
          <w:rFonts w:cs="Arial"/>
        </w:rPr>
        <w:t>Порек</w:t>
      </w:r>
      <w:proofErr w:type="spellEnd"/>
      <w:r w:rsidR="003B48B8">
        <w:rPr>
          <w:rFonts w:cs="Arial"/>
        </w:rPr>
        <w:t xml:space="preserve"> за 10 месяцев 2020</w:t>
      </w:r>
      <w:r>
        <w:rPr>
          <w:rFonts w:cs="Arial"/>
        </w:rPr>
        <w:t xml:space="preserve"> года составил</w:t>
      </w:r>
      <w:r w:rsidR="003B48B8">
        <w:rPr>
          <w:rFonts w:cs="Arial"/>
        </w:rPr>
        <w:t>и 2203,06</w:t>
      </w:r>
      <w:r>
        <w:rPr>
          <w:rFonts w:cs="Arial"/>
        </w:rPr>
        <w:t xml:space="preserve"> тыс. рублей</w:t>
      </w:r>
      <w:r w:rsidR="003B48B8">
        <w:rPr>
          <w:rFonts w:cs="Arial"/>
        </w:rPr>
        <w:t>, прогнозируемые расходы за 2020 год составят 2956,65</w:t>
      </w:r>
      <w:r>
        <w:rPr>
          <w:rFonts w:cs="Arial"/>
        </w:rPr>
        <w:t xml:space="preserve"> тыс. рублей.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На общегосударственные вопросы израсходовано </w:t>
      </w:r>
      <w:bookmarkStart w:id="0" w:name="_GoBack"/>
      <w:bookmarkEnd w:id="0"/>
      <w:r w:rsidR="00B80832" w:rsidRPr="00B80832">
        <w:rPr>
          <w:rFonts w:cs="Arial"/>
        </w:rPr>
        <w:t>1035,6</w:t>
      </w:r>
      <w:r>
        <w:rPr>
          <w:rFonts w:cs="Arial"/>
        </w:rPr>
        <w:t xml:space="preserve"> тыс. рублей</w:t>
      </w:r>
      <w:proofErr w:type="gramStart"/>
      <w:r>
        <w:rPr>
          <w:rFonts w:cs="Arial"/>
        </w:rPr>
        <w:t xml:space="preserve"> ,</w:t>
      </w:r>
      <w:proofErr w:type="gramEnd"/>
      <w:r>
        <w:rPr>
          <w:rFonts w:cs="Arial"/>
          <w:color w:val="FF0000"/>
        </w:rPr>
        <w:t xml:space="preserve"> </w:t>
      </w:r>
      <w:r w:rsidR="003B48B8">
        <w:rPr>
          <w:rFonts w:cs="Arial"/>
        </w:rPr>
        <w:t>на национальную оборону – 56,5</w:t>
      </w:r>
      <w:r>
        <w:rPr>
          <w:rFonts w:cs="Arial"/>
        </w:rPr>
        <w:t xml:space="preserve"> тыс. рублей,</w:t>
      </w:r>
      <w:r>
        <w:rPr>
          <w:rFonts w:cs="Arial"/>
        </w:rPr>
        <w:tab/>
        <w:t xml:space="preserve">национальную экономику – </w:t>
      </w:r>
      <w:r w:rsidR="003B48B8">
        <w:rPr>
          <w:rFonts w:cs="Arial"/>
        </w:rPr>
        <w:t>44,3</w:t>
      </w:r>
      <w:r>
        <w:rPr>
          <w:rFonts w:cs="Arial"/>
        </w:rPr>
        <w:t xml:space="preserve"> тыс. рублей, жилищ</w:t>
      </w:r>
      <w:r w:rsidR="00B80832">
        <w:rPr>
          <w:rFonts w:cs="Arial"/>
        </w:rPr>
        <w:t>но-коммунальное хозяйство – 45,6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тыс.р</w:t>
      </w:r>
      <w:r w:rsidR="00B80832">
        <w:rPr>
          <w:rFonts w:cs="Arial"/>
        </w:rPr>
        <w:t>ублей</w:t>
      </w:r>
      <w:proofErr w:type="spellEnd"/>
      <w:r w:rsidR="00B80832">
        <w:rPr>
          <w:rFonts w:cs="Arial"/>
        </w:rPr>
        <w:t xml:space="preserve"> ,социальная политика-142,2</w:t>
      </w:r>
      <w:r>
        <w:rPr>
          <w:rFonts w:cs="Arial"/>
        </w:rPr>
        <w:t xml:space="preserve"> тыс. рублей.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Источники финансирования дефицита бюджета муниципального обра</w:t>
      </w:r>
      <w:r w:rsidR="003B48B8">
        <w:rPr>
          <w:rFonts w:cs="Arial"/>
        </w:rPr>
        <w:t xml:space="preserve">зования д. Большой </w:t>
      </w:r>
      <w:proofErr w:type="spellStart"/>
      <w:r w:rsidR="003B48B8">
        <w:rPr>
          <w:rFonts w:cs="Arial"/>
        </w:rPr>
        <w:t>Порек</w:t>
      </w:r>
      <w:proofErr w:type="spellEnd"/>
      <w:r w:rsidR="003B48B8">
        <w:rPr>
          <w:rFonts w:cs="Arial"/>
        </w:rPr>
        <w:t xml:space="preserve"> на 2020</w:t>
      </w:r>
      <w:r w:rsidR="00B80832">
        <w:rPr>
          <w:rFonts w:cs="Arial"/>
        </w:rPr>
        <w:t xml:space="preserve"> год составили 261,9</w:t>
      </w:r>
      <w:r>
        <w:rPr>
          <w:rFonts w:cs="Arial"/>
        </w:rPr>
        <w:t xml:space="preserve"> тыс. рублей, за счет остатков прошлых лет.</w:t>
      </w:r>
    </w:p>
    <w:p w:rsidR="00FE27FE" w:rsidRDefault="00FE27FE" w:rsidP="00FE27FE">
      <w:pPr>
        <w:jc w:val="both"/>
        <w:rPr>
          <w:color w:val="FF0000"/>
        </w:rPr>
      </w:pPr>
    </w:p>
    <w:p w:rsidR="00FE27FE" w:rsidRDefault="00FE27FE" w:rsidP="00FE27FE">
      <w:pPr>
        <w:jc w:val="both"/>
      </w:pPr>
    </w:p>
    <w:p w:rsidR="00FE27FE" w:rsidRDefault="00FE27FE" w:rsidP="00FE27FE">
      <w:pPr>
        <w:jc w:val="both"/>
      </w:pPr>
      <w:r>
        <w:t xml:space="preserve">Глава </w:t>
      </w:r>
      <w:proofErr w:type="spellStart"/>
      <w:r>
        <w:t>Большепорекского</w:t>
      </w:r>
      <w:proofErr w:type="spellEnd"/>
    </w:p>
    <w:p w:rsidR="00FE27FE" w:rsidRDefault="00FE27FE" w:rsidP="00FE27FE">
      <w:pPr>
        <w:jc w:val="both"/>
      </w:pPr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proofErr w:type="spellStart"/>
      <w:r>
        <w:t>И.А.Сомова</w:t>
      </w:r>
      <w:proofErr w:type="spellEnd"/>
    </w:p>
    <w:p w:rsidR="00FE27FE" w:rsidRDefault="00FE27FE" w:rsidP="00FE27FE">
      <w:pPr>
        <w:jc w:val="both"/>
      </w:pPr>
    </w:p>
    <w:p w:rsidR="00FE27FE" w:rsidRDefault="00FE27FE" w:rsidP="00FE27FE">
      <w:pPr>
        <w:jc w:val="both"/>
      </w:pPr>
    </w:p>
    <w:p w:rsidR="00AD3178" w:rsidRDefault="00AD3178"/>
    <w:sectPr w:rsidR="00AD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94"/>
    <w:rsid w:val="001C5594"/>
    <w:rsid w:val="003B48B8"/>
    <w:rsid w:val="004505DB"/>
    <w:rsid w:val="00AB0591"/>
    <w:rsid w:val="00AD3178"/>
    <w:rsid w:val="00B80832"/>
    <w:rsid w:val="00BE1CF1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7</cp:revision>
  <dcterms:created xsi:type="dcterms:W3CDTF">2020-12-29T07:30:00Z</dcterms:created>
  <dcterms:modified xsi:type="dcterms:W3CDTF">2020-12-29T08:17:00Z</dcterms:modified>
</cp:coreProperties>
</file>